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170</w:t>
              <w:br/>
              <w:t xml:space="preserve">"Об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br/>
              <w:t xml:space="preserve">(Зарегистрировано в Минюсте России 14.03.2025 N 81552)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10.04.2025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0"/>
        <w:outlineLvl w:val="0"/>
      </w:pPr>
      <w:r>
        <w:rPr>
          <w:sz w:val="24"/>
        </w:rPr>
        <w:t xml:space="preserve">Зарегистрировано в Минюсте России 14 марта 2025 г. N 81552</w:t>
      </w:r>
    </w:p>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МИНИСТЕРСТВО ПРОСВЕЩЕНИЯ РОССИЙСКОЙ ФЕДЕРАЦИИ</w:t>
      </w:r>
    </w:p>
    <w:p>
      <w:pPr>
        <w:pStyle w:val="2"/>
        <w:jc w:val="center"/>
      </w:pPr>
      <w:r>
        <w:rPr>
          <w:sz w:val="24"/>
        </w:rPr>
      </w:r>
    </w:p>
    <w:p>
      <w:pPr>
        <w:pStyle w:val="2"/>
        <w:jc w:val="center"/>
      </w:pPr>
      <w:r>
        <w:rPr>
          <w:sz w:val="24"/>
        </w:rPr>
        <w:t xml:space="preserve">ПРИКАЗ</w:t>
      </w:r>
    </w:p>
    <w:p>
      <w:pPr>
        <w:pStyle w:val="2"/>
        <w:jc w:val="center"/>
      </w:pPr>
      <w:r>
        <w:rPr>
          <w:sz w:val="24"/>
        </w:rPr>
        <w:t xml:space="preserve">от 4 марта 2025 г. N 170</w:t>
      </w:r>
    </w:p>
    <w:p>
      <w:pPr>
        <w:pStyle w:val="2"/>
        <w:jc w:val="center"/>
      </w:pPr>
      <w:r>
        <w:rPr>
          <w:sz w:val="24"/>
        </w:rPr>
      </w:r>
    </w:p>
    <w:p>
      <w:pPr>
        <w:pStyle w:val="2"/>
        <w:jc w:val="center"/>
      </w:pPr>
      <w:r>
        <w:rPr>
          <w:sz w:val="24"/>
        </w:rPr>
        <w:t xml:space="preserve">ОБ УТВЕРЖДЕНИИ ПОРЯДКА</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частью 2.1 статьи 78</w:t>
        </w:r>
      </w:hyperlink>
      <w:r>
        <w:rPr>
          <w:sz w:val="24"/>
        </w:rPr>
        <w:t xml:space="preserve"> Федерального закона от 29 декабря 2012 г. N 273-ФЗ "Об образовании в Российской Федерации" и </w:t>
      </w:r>
      <w:hyperlink w:history="0" r:id="rId8" w:tooltip="Постановление Правительства РФ от 28.07.2018 N 884 (ред. от 21.02.2025)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4"/>
            <w:color w:val="0000ff"/>
          </w:rPr>
          <w:t xml:space="preserve">подпунктом 4.2.52(18) пункта 4</w:t>
        </w:r>
      </w:hyperlink>
      <w:r>
        <w:rPr>
          <w:sz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40" w:line-rule="auto"/>
        <w:ind w:firstLine="540"/>
        <w:jc w:val="both"/>
      </w:pPr>
      <w:r>
        <w:rPr>
          <w:sz w:val="24"/>
        </w:rPr>
        <w:t xml:space="preserve">1. Утвердить прилагаемый </w:t>
      </w:r>
      <w:hyperlink w:history="0" w:anchor="P33" w:tooltip="ПОРЯДОК">
        <w:r>
          <w:rPr>
            <w:sz w:val="24"/>
            <w:color w:val="0000ff"/>
          </w:rPr>
          <w:t xml:space="preserve">Порядок</w:t>
        </w:r>
      </w:hyperlink>
      <w:r>
        <w:rPr>
          <w:sz w:val="24"/>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pPr>
        <w:pStyle w:val="0"/>
        <w:spacing w:before="240" w:line-rule="auto"/>
        <w:ind w:firstLine="540"/>
        <w:jc w:val="both"/>
      </w:pPr>
      <w:r>
        <w:rPr>
          <w:sz w:val="24"/>
        </w:rPr>
        <w:t xml:space="preserve">2. Настоящий приказ вступает в силу с 1 апреля 2025 года.</w:t>
      </w:r>
    </w:p>
    <w:p>
      <w:pPr>
        <w:pStyle w:val="0"/>
        <w:ind w:firstLine="540"/>
        <w:jc w:val="both"/>
      </w:pPr>
      <w:r>
        <w:rPr>
          <w:sz w:val="24"/>
        </w:rPr>
      </w:r>
    </w:p>
    <w:p>
      <w:pPr>
        <w:pStyle w:val="0"/>
        <w:jc w:val="right"/>
      </w:pPr>
      <w:r>
        <w:rPr>
          <w:sz w:val="24"/>
        </w:rPr>
        <w:t xml:space="preserve">Министр</w:t>
      </w:r>
    </w:p>
    <w:p>
      <w:pPr>
        <w:pStyle w:val="0"/>
        <w:jc w:val="right"/>
      </w:pPr>
      <w:r>
        <w:rPr>
          <w:sz w:val="24"/>
        </w:rPr>
        <w:t xml:space="preserve">С.С.КРАВЦОВ</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jc w:val="center"/>
      </w:pPr>
      <w:r>
        <w:rPr>
          <w:sz w:val="24"/>
        </w:rPr>
      </w:r>
    </w:p>
    <w:bookmarkStart w:id="33" w:name="P33"/>
    <w:bookmarkEnd w:id="33"/>
    <w:p>
      <w:pPr>
        <w:pStyle w:val="2"/>
        <w:jc w:val="center"/>
      </w:pPr>
      <w:r>
        <w:rPr>
          <w:sz w:val="24"/>
        </w:rPr>
        <w:t xml:space="preserve">ПОРЯДОК</w:t>
      </w:r>
    </w:p>
    <w:p>
      <w:pPr>
        <w:pStyle w:val="2"/>
        <w:jc w:val="center"/>
      </w:pPr>
      <w:r>
        <w:rPr>
          <w:sz w:val="24"/>
        </w:rPr>
        <w:t xml:space="preserve">ПРОВЕДЕНИЯ В ГОСУДАРСТВЕННОЙ ИЛИ МУНИЦИПАЛЬНОЙ</w:t>
      </w:r>
    </w:p>
    <w:p>
      <w:pPr>
        <w:pStyle w:val="2"/>
        <w:jc w:val="center"/>
      </w:pPr>
      <w:r>
        <w:rPr>
          <w:sz w:val="24"/>
        </w:rPr>
        <w:t xml:space="preserve">ОБЩЕОБРАЗОВАТЕЛЬНОЙ ОРГАНИЗАЦИИ ТЕСТИРОВАНИЯ НА ЗНАНИЕ</w:t>
      </w:r>
    </w:p>
    <w:p>
      <w:pPr>
        <w:pStyle w:val="2"/>
        <w:jc w:val="center"/>
      </w:pPr>
      <w:r>
        <w:rPr>
          <w:sz w:val="24"/>
        </w:rPr>
        <w:t xml:space="preserve">РУССКОГО ЯЗЫКА, ДОСТАТОЧНОЕ ДЛЯ ОСВОЕНИЯ ОБРАЗОВАТЕЛЬНЫХ</w:t>
      </w:r>
    </w:p>
    <w:p>
      <w:pPr>
        <w:pStyle w:val="2"/>
        <w:jc w:val="center"/>
      </w:pPr>
      <w:r>
        <w:rPr>
          <w:sz w:val="24"/>
        </w:rPr>
        <w:t xml:space="preserve">ПРОГРАММ НАЧАЛЬНОГО ОБЩЕГО, ОСНОВНОГО ОБЩЕГО И СРЕДНЕГО</w:t>
      </w:r>
    </w:p>
    <w:p>
      <w:pPr>
        <w:pStyle w:val="2"/>
        <w:jc w:val="center"/>
      </w:pPr>
      <w:r>
        <w:rPr>
          <w:sz w:val="24"/>
        </w:rPr>
        <w:t xml:space="preserve">ОБЩЕГО ОБРАЗОВАНИЯ, ИНОСТРАННЫХ ГРАЖДАН И ЛИЦ</w:t>
      </w:r>
    </w:p>
    <w:p>
      <w:pPr>
        <w:pStyle w:val="2"/>
        <w:jc w:val="center"/>
      </w:pPr>
      <w:r>
        <w:rPr>
          <w:sz w:val="24"/>
        </w:rPr>
        <w:t xml:space="preserve">БЕЗ ГРАЖДАНСТВА</w:t>
      </w:r>
    </w:p>
    <w:p>
      <w:pPr>
        <w:pStyle w:val="0"/>
        <w:jc w:val="center"/>
      </w:pPr>
      <w:r>
        <w:rPr>
          <w:sz w:val="24"/>
        </w:rPr>
      </w:r>
    </w:p>
    <w:p>
      <w:pPr>
        <w:pStyle w:val="0"/>
        <w:ind w:firstLine="540"/>
        <w:jc w:val="both"/>
      </w:pPr>
      <w:r>
        <w:rPr>
          <w:sz w:val="24"/>
        </w:rP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&lt;1&gt; </w:t>
      </w:r>
      <w:hyperlink w:history="0" r:id="rId9"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2.1 статьи 78</w:t>
        </w:r>
      </w:hyperlink>
      <w:r>
        <w:rPr>
          <w:sz w:val="24"/>
        </w:rPr>
        <w:t xml:space="preserve"> Федерального закона от 29 декабря 2012 г. N 273-ФЗ "Об образовании в Российской Федерации" (далее - Федеральный закон N 273-ФЗ).</w:t>
      </w:r>
    </w:p>
    <w:p>
      <w:pPr>
        <w:pStyle w:val="0"/>
        <w:ind w:firstLine="540"/>
        <w:jc w:val="both"/>
      </w:pPr>
      <w:r>
        <w:rPr>
          <w:sz w:val="24"/>
        </w:rPr>
      </w:r>
    </w:p>
    <w:p>
      <w:pPr>
        <w:pStyle w:val="0"/>
        <w:ind w:firstLine="540"/>
        <w:jc w:val="both"/>
      </w:pPr>
      <w:r>
        <w:rPr>
          <w:sz w:val="24"/>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pPr>
        <w:pStyle w:val="0"/>
        <w:spacing w:before="240" w:line-rule="auto"/>
        <w:ind w:firstLine="540"/>
        <w:jc w:val="both"/>
      </w:pPr>
      <w:r>
        <w:rPr>
          <w:sz w:val="24"/>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&lt;2&gt; </w:t>
      </w:r>
      <w:hyperlink w:history="0" r:id="rId1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4"/>
            <w:color w:val="0000ff"/>
          </w:rPr>
          <w:t xml:space="preserve">Положение</w:t>
        </w:r>
      </w:hyperlink>
      <w:r>
        <w:rPr>
          <w:sz w:val="24"/>
        </w:rP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pPr>
        <w:pStyle w:val="0"/>
        <w:ind w:firstLine="540"/>
        <w:jc w:val="both"/>
      </w:pPr>
      <w:r>
        <w:rPr>
          <w:sz w:val="24"/>
        </w:rPr>
      </w:r>
    </w:p>
    <w:bookmarkStart w:id="50" w:name="P50"/>
    <w:bookmarkEnd w:id="50"/>
    <w:p>
      <w:pPr>
        <w:pStyle w:val="0"/>
        <w:ind w:firstLine="540"/>
        <w:jc w:val="both"/>
      </w:pPr>
      <w:r>
        <w:rPr>
          <w:sz w:val="24"/>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w:history="0" r:id="rId11" w:tooltip="Приказ Минпросвещения России от 02.09.2020 N 458 (ред. от 04.03.2025)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4"/>
            <w:color w:val="0000ff"/>
          </w:rPr>
          <w:t xml:space="preserve">пунктом 23(1)</w:t>
        </w:r>
      </w:hyperlink>
      <w:r>
        <w:rPr>
          <w:sz w:val="24"/>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pPr>
        <w:pStyle w:val="0"/>
        <w:spacing w:before="240" w:line-rule="auto"/>
        <w:ind w:firstLine="540"/>
        <w:jc w:val="both"/>
      </w:pPr>
      <w:r>
        <w:rPr>
          <w:sz w:val="24"/>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history="0" w:anchor="P50" w:tooltip="2. Тестирование иностранных граждан в тестирующих организациях проводится на основании направления, полученного в соответствии с пунктом 23(1)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
        <w:r>
          <w:rPr>
            <w:sz w:val="24"/>
            <w:color w:val="0000ff"/>
          </w:rPr>
          <w:t xml:space="preserve">пункте 2</w:t>
        </w:r>
      </w:hyperlink>
      <w:r>
        <w:rPr>
          <w:sz w:val="24"/>
        </w:rPr>
        <w:t xml:space="preserve"> настоящего Порядка.</w:t>
      </w:r>
    </w:p>
    <w:p>
      <w:pPr>
        <w:pStyle w:val="0"/>
        <w:spacing w:before="240" w:line-rule="auto"/>
        <w:ind w:firstLine="540"/>
        <w:jc w:val="both"/>
      </w:pPr>
      <w:r>
        <w:rPr>
          <w:sz w:val="24"/>
        </w:rPr>
        <w:t xml:space="preserve">4. Расписание проведения тестирования определяется исполнительными органами в сфере образования.</w:t>
      </w:r>
    </w:p>
    <w:p>
      <w:pPr>
        <w:pStyle w:val="0"/>
        <w:spacing w:before="240" w:line-rule="auto"/>
        <w:ind w:firstLine="540"/>
        <w:jc w:val="both"/>
      </w:pPr>
      <w:r>
        <w:rPr>
          <w:sz w:val="24"/>
        </w:rPr>
        <w:t xml:space="preserve">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pPr>
        <w:pStyle w:val="0"/>
        <w:spacing w:before="240" w:line-rule="auto"/>
        <w:ind w:firstLine="540"/>
        <w:jc w:val="both"/>
      </w:pPr>
      <w:r>
        <w:rPr>
          <w:sz w:val="24"/>
        </w:rPr>
        <w:t xml:space="preserve">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pPr>
        <w:pStyle w:val="0"/>
        <w:spacing w:before="240" w:line-rule="auto"/>
        <w:ind w:firstLine="540"/>
        <w:jc w:val="both"/>
      </w:pPr>
      <w:r>
        <w:rPr>
          <w:sz w:val="24"/>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history="0" w:anchor="P118" w:tooltip="УРОВ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8. Устанавливаются следующие уровни знания русского языка:</w:t>
      </w:r>
    </w:p>
    <w:p>
      <w:pPr>
        <w:pStyle w:val="0"/>
        <w:spacing w:before="240" w:line-rule="auto"/>
        <w:ind w:firstLine="540"/>
        <w:jc w:val="both"/>
      </w:pPr>
      <w:r>
        <w:rPr>
          <w:sz w:val="24"/>
        </w:rPr>
        <w:t xml:space="preserve">а) достаточный для освоения образовательных программ;</w:t>
      </w:r>
    </w:p>
    <w:p>
      <w:pPr>
        <w:pStyle w:val="0"/>
        <w:spacing w:before="240" w:line-rule="auto"/>
        <w:ind w:firstLine="540"/>
        <w:jc w:val="both"/>
      </w:pPr>
      <w:r>
        <w:rPr>
          <w:sz w:val="24"/>
        </w:rPr>
        <w:t xml:space="preserve">б) недостаточный для освоения образовательных программ.</w:t>
      </w:r>
    </w:p>
    <w:p>
      <w:pPr>
        <w:pStyle w:val="0"/>
        <w:spacing w:before="240" w:line-rule="auto"/>
        <w:ind w:firstLine="540"/>
        <w:jc w:val="both"/>
      </w:pPr>
      <w:r>
        <w:rPr>
          <w:sz w:val="24"/>
        </w:rPr>
        <w:t xml:space="preserve">9. Тестирование проводится по годам обучения.</w:t>
      </w:r>
    </w:p>
    <w:p>
      <w:pPr>
        <w:pStyle w:val="0"/>
        <w:spacing w:before="240" w:line-rule="auto"/>
        <w:ind w:firstLine="540"/>
        <w:jc w:val="both"/>
      </w:pPr>
      <w:r>
        <w:rPr>
          <w:sz w:val="24"/>
        </w:rPr>
        <w:t xml:space="preserve">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w:t>
      </w:r>
      <w:hyperlink w:history="0" r:id="rId12" w:tooltip="Приказ Рособрнадзора от 05.03.2025 N 510 &quo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quot; (Зарегистрировано в Минюсте России 14.03.2025 N 81551) {КонсультантПлюс}">
        <w:r>
          <w:rPr>
            <w:sz w:val="24"/>
            <w:color w:val="0000ff"/>
          </w:rPr>
          <w:t xml:space="preserve">минимального количества</w:t>
        </w:r>
      </w:hyperlink>
      <w:r>
        <w:rPr>
          <w:sz w:val="24"/>
        </w:rPr>
        <w:t xml:space="preserve"> баллов, подтверждающего успешное прохождение такого тестирования, осуществляются Федеральной службой по надзору в сфере образования и науки &lt;3&gt;.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&lt;3&gt; </w:t>
      </w:r>
      <w:hyperlink w:history="0" r:id="rId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pPr>
        <w:pStyle w:val="0"/>
        <w:spacing w:before="240" w:line-rule="auto"/>
        <w:ind w:firstLine="540"/>
        <w:jc w:val="both"/>
      </w:pPr>
      <w:r>
        <w:rPr>
          <w:sz w:val="24"/>
        </w:rPr>
        <w:t xml:space="preserve">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&lt;4&gt; </w:t>
      </w:r>
      <w:hyperlink w:history="0" r:id="rId14"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Часть 2.2 статьи 78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pPr>
        <w:pStyle w:val="0"/>
        <w:spacing w:before="240" w:line-rule="auto"/>
        <w:ind w:firstLine="540"/>
        <w:jc w:val="both"/>
      </w:pPr>
      <w:r>
        <w:rPr>
          <w:sz w:val="24"/>
        </w:rPr>
        <w:t xml:space="preserve">С помощью средств видеозаписи должна быть зафиксирована вся процедура проведения тестирования в ППТ.</w:t>
      </w:r>
    </w:p>
    <w:p>
      <w:pPr>
        <w:pStyle w:val="0"/>
        <w:spacing w:before="240" w:line-rule="auto"/>
        <w:ind w:firstLine="540"/>
        <w:jc w:val="both"/>
      </w:pPr>
      <w:r>
        <w:rPr>
          <w:sz w:val="24"/>
        </w:rPr>
        <w:t xml:space="preserve">С помощью средств аудиозаписи должны быть зафиксированы устные ответы иностранного гражданина.</w:t>
      </w:r>
    </w:p>
    <w:p>
      <w:pPr>
        <w:pStyle w:val="0"/>
        <w:spacing w:before="240" w:line-rule="auto"/>
        <w:ind w:firstLine="540"/>
        <w:jc w:val="both"/>
      </w:pPr>
      <w:r>
        <w:rPr>
          <w:sz w:val="24"/>
        </w:rPr>
        <w:t xml:space="preserve">Для выполнения заданий в устной форме иностранные граждане распределяются в ППТ таким образом, чтобы не мешать друг другу при выполнении заданий.</w:t>
      </w:r>
    </w:p>
    <w:p>
      <w:pPr>
        <w:pStyle w:val="0"/>
        <w:spacing w:before="240" w:line-rule="auto"/>
        <w:ind w:firstLine="540"/>
        <w:jc w:val="both"/>
      </w:pPr>
      <w:r>
        <w:rPr>
          <w:sz w:val="24"/>
        </w:rPr>
        <w:t xml:space="preserve">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pPr>
        <w:pStyle w:val="0"/>
        <w:spacing w:before="240" w:line-rule="auto"/>
        <w:ind w:firstLine="540"/>
        <w:jc w:val="both"/>
      </w:pPr>
      <w:r>
        <w:rPr>
          <w:sz w:val="24"/>
        </w:rPr>
        <w:t xml:space="preserve">14. Для проведения тестирования тестирующая организация создает комиссию по проведению тестирования.</w:t>
      </w:r>
    </w:p>
    <w:p>
      <w:pPr>
        <w:pStyle w:val="0"/>
        <w:spacing w:before="240" w:line-rule="auto"/>
        <w:ind w:firstLine="540"/>
        <w:jc w:val="both"/>
      </w:pPr>
      <w:r>
        <w:rPr>
          <w:sz w:val="24"/>
        </w:rPr>
        <w:t xml:space="preserve">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pPr>
        <w:pStyle w:val="0"/>
        <w:spacing w:before="240" w:line-rule="auto"/>
        <w:ind w:firstLine="540"/>
        <w:jc w:val="both"/>
      </w:pPr>
      <w:r>
        <w:rPr>
          <w:sz w:val="24"/>
        </w:rPr>
        <w:t xml:space="preserve">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pPr>
        <w:pStyle w:val="0"/>
        <w:spacing w:before="240" w:line-rule="auto"/>
        <w:ind w:firstLine="540"/>
        <w:jc w:val="both"/>
      </w:pPr>
      <w:r>
        <w:rPr>
          <w:sz w:val="24"/>
        </w:rPr>
        <w:t xml:space="preserve">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bookmarkStart w:id="78" w:name="P78"/>
    <w:bookmarkEnd w:id="78"/>
    <w:p>
      <w:pPr>
        <w:pStyle w:val="0"/>
        <w:spacing w:before="240" w:line-rule="auto"/>
        <w:ind w:firstLine="540"/>
        <w:jc w:val="both"/>
      </w:pPr>
      <w:r>
        <w:rPr>
          <w:sz w:val="24"/>
        </w:rPr>
        <w:t xml:space="preserve">16. При проведении тестирования иностранному гражданину запрещается:</w:t>
      </w:r>
    </w:p>
    <w:p>
      <w:pPr>
        <w:pStyle w:val="0"/>
        <w:spacing w:before="240" w:line-rule="auto"/>
        <w:ind w:firstLine="540"/>
        <w:jc w:val="both"/>
      </w:pPr>
      <w:r>
        <w:rPr>
          <w:sz w:val="24"/>
        </w:rPr>
        <w:t xml:space="preserve">пользоваться подсказками работников тестирующей организации, а также иностранных граждан, проходящих тестирование;</w:t>
      </w:r>
    </w:p>
    <w:p>
      <w:pPr>
        <w:pStyle w:val="0"/>
        <w:spacing w:before="240" w:line-rule="auto"/>
        <w:ind w:firstLine="540"/>
        <w:jc w:val="both"/>
      </w:pPr>
      <w:r>
        <w:rPr>
          <w:sz w:val="24"/>
        </w:rPr>
        <w:t xml:space="preserve">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pPr>
        <w:pStyle w:val="0"/>
        <w:spacing w:before="240" w:line-rule="auto"/>
        <w:ind w:firstLine="540"/>
        <w:jc w:val="both"/>
      </w:pPr>
      <w:r>
        <w:rPr>
          <w:sz w:val="24"/>
        </w:rPr>
        <w:t xml:space="preserve">17. Иностранный гражданин, нарушивший предусмотренные </w:t>
      </w:r>
      <w:hyperlink w:history="0" w:anchor="P78" w:tooltip="16. При проведении тестирования иностранному гражданину запрещается:">
        <w:r>
          <w:rPr>
            <w:sz w:val="24"/>
            <w:color w:val="0000ff"/>
          </w:rPr>
          <w:t xml:space="preserve">пунктом 16</w:t>
        </w:r>
      </w:hyperlink>
      <w:r>
        <w:rPr>
          <w:sz w:val="24"/>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pPr>
        <w:pStyle w:val="0"/>
        <w:spacing w:before="240" w:line-rule="auto"/>
        <w:ind w:firstLine="540"/>
        <w:jc w:val="both"/>
      </w:pPr>
      <w:r>
        <w:rPr>
          <w:sz w:val="24"/>
        </w:rPr>
        <w:t xml:space="preserve">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pPr>
        <w:pStyle w:val="0"/>
        <w:spacing w:before="240" w:line-rule="auto"/>
        <w:ind w:firstLine="540"/>
        <w:jc w:val="both"/>
      </w:pPr>
      <w:r>
        <w:rPr>
          <w:sz w:val="24"/>
        </w:rPr>
        <w:t xml:space="preserve">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pPr>
        <w:pStyle w:val="0"/>
        <w:spacing w:before="240" w:line-rule="auto"/>
        <w:ind w:firstLine="540"/>
        <w:jc w:val="both"/>
      </w:pPr>
      <w:r>
        <w:rPr>
          <w:sz w:val="24"/>
        </w:rPr>
        <w:t xml:space="preserve">В апелляционные комиссии не могут быть включены члены комиссий по проведению тестирования.</w:t>
      </w:r>
    </w:p>
    <w:p>
      <w:pPr>
        <w:pStyle w:val="0"/>
        <w:spacing w:before="240" w:line-rule="auto"/>
        <w:ind w:firstLine="540"/>
        <w:jc w:val="both"/>
      </w:pPr>
      <w:r>
        <w:rPr>
          <w:sz w:val="24"/>
        </w:rPr>
        <w:t xml:space="preserve">Апелляционная комиссия:</w:t>
      </w:r>
    </w:p>
    <w:p>
      <w:pPr>
        <w:pStyle w:val="0"/>
        <w:spacing w:before="240" w:line-rule="auto"/>
        <w:ind w:firstLine="540"/>
        <w:jc w:val="both"/>
      </w:pPr>
      <w:r>
        <w:rPr>
          <w:sz w:val="24"/>
        </w:rPr>
        <w:t xml:space="preserve">1) принимает и рассматривает апелляции иностранных граждан по вопросам нарушения настоящего Порядка, а также несогласия с выставленными баллами;</w:t>
      </w:r>
    </w:p>
    <w:p>
      <w:pPr>
        <w:pStyle w:val="0"/>
        <w:spacing w:before="240" w:line-rule="auto"/>
        <w:ind w:firstLine="540"/>
        <w:jc w:val="both"/>
      </w:pPr>
      <w:r>
        <w:rPr>
          <w:sz w:val="24"/>
        </w:rPr>
        <w:t xml:space="preserve">2) принимает по результатам рассмотрения апелляции решение об удовлетворении или отклонении апелляции иностранного гражданина;</w:t>
      </w:r>
    </w:p>
    <w:p>
      <w:pPr>
        <w:pStyle w:val="0"/>
        <w:spacing w:before="240" w:line-rule="auto"/>
        <w:ind w:firstLine="540"/>
        <w:jc w:val="both"/>
      </w:pPr>
      <w:r>
        <w:rPr>
          <w:sz w:val="24"/>
        </w:rPr>
        <w:t xml:space="preserve">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pPr>
        <w:pStyle w:val="0"/>
        <w:spacing w:before="240" w:line-rule="auto"/>
        <w:ind w:firstLine="540"/>
        <w:jc w:val="both"/>
      </w:pPr>
      <w:r>
        <w:rPr>
          <w:sz w:val="24"/>
        </w:rPr>
        <w:t xml:space="preserve">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pPr>
        <w:pStyle w:val="0"/>
        <w:spacing w:before="240" w:line-rule="auto"/>
        <w:ind w:firstLine="540"/>
        <w:jc w:val="both"/>
      </w:pPr>
      <w:r>
        <w:rPr>
          <w:sz w:val="24"/>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pPr>
        <w:pStyle w:val="0"/>
        <w:spacing w:before="240" w:line-rule="auto"/>
        <w:ind w:firstLine="540"/>
        <w:jc w:val="both"/>
      </w:pPr>
      <w:r>
        <w:rPr>
          <w:sz w:val="24"/>
        </w:rPr>
        <w:t xml:space="preserve">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pPr>
        <w:pStyle w:val="0"/>
        <w:spacing w:before="240" w:line-rule="auto"/>
        <w:ind w:firstLine="540"/>
        <w:jc w:val="both"/>
      </w:pPr>
      <w:r>
        <w:rPr>
          <w:sz w:val="24"/>
        </w:rPr>
        <w:t xml:space="preserve">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pPr>
        <w:pStyle w:val="0"/>
        <w:spacing w:before="240" w:line-rule="auto"/>
        <w:ind w:firstLine="540"/>
        <w:jc w:val="both"/>
      </w:pPr>
      <w:r>
        <w:rPr>
          <w:sz w:val="24"/>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history="0" w:anchor="P183" w:tooltip="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
        <w:r>
          <w:rPr>
            <w:sz w:val="24"/>
            <w:color w:val="0000ff"/>
          </w:rPr>
          <w:t xml:space="preserve">пунктом 4</w:t>
        </w:r>
      </w:hyperlink>
      <w:r>
        <w:rPr>
          <w:sz w:val="24"/>
        </w:rPr>
        <w:t xml:space="preserve"> настоящего Порядка.</w:t>
      </w:r>
    </w:p>
    <w:p>
      <w:pPr>
        <w:pStyle w:val="0"/>
        <w:spacing w:before="240" w:line-rule="auto"/>
        <w:ind w:firstLine="540"/>
        <w:jc w:val="both"/>
      </w:pPr>
      <w:r>
        <w:rPr>
          <w:sz w:val="24"/>
        </w:rPr>
        <w:t xml:space="preserve">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pPr>
        <w:pStyle w:val="0"/>
        <w:spacing w:before="240" w:line-rule="auto"/>
        <w:ind w:firstLine="540"/>
        <w:jc w:val="both"/>
      </w:pPr>
      <w:r>
        <w:rPr>
          <w:sz w:val="24"/>
        </w:rPr>
        <w:t xml:space="preserve">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&lt;5&gt; </w:t>
      </w:r>
      <w:hyperlink w:history="0" r:id="rId15"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Пункт 11 части 3 статьи 28</w:t>
        </w:r>
      </w:hyperlink>
      <w:r>
        <w:rPr>
          <w:sz w:val="24"/>
        </w:rPr>
        <w:t xml:space="preserve"> Федерального закона N 273-ФЗ.</w:t>
      </w:r>
    </w:p>
    <w:p>
      <w:pPr>
        <w:pStyle w:val="0"/>
        <w:ind w:firstLine="540"/>
        <w:jc w:val="both"/>
      </w:pPr>
      <w:r>
        <w:rPr>
          <w:sz w:val="24"/>
        </w:rPr>
      </w:r>
    </w:p>
    <w:p>
      <w:pPr>
        <w:pStyle w:val="0"/>
        <w:ind w:firstLine="540"/>
        <w:jc w:val="both"/>
      </w:pPr>
      <w:r>
        <w:rPr>
          <w:sz w:val="24"/>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jc w:val="right"/>
      </w:pPr>
      <w:r>
        <w:rPr>
          <w:sz w:val="24"/>
        </w:rPr>
      </w:r>
    </w:p>
    <w:p>
      <w:pPr>
        <w:pStyle w:val="0"/>
        <w:outlineLvl w:val="1"/>
        <w:jc w:val="right"/>
      </w:pPr>
      <w:r>
        <w:rPr>
          <w:sz w:val="24"/>
        </w:rPr>
        <w:t xml:space="preserve">Приложение</w:t>
      </w:r>
    </w:p>
    <w:p>
      <w:pPr>
        <w:pStyle w:val="0"/>
        <w:jc w:val="right"/>
      </w:pPr>
      <w:r>
        <w:rPr>
          <w:sz w:val="24"/>
        </w:rPr>
        <w:t xml:space="preserve">к Порядку проведения в государственной</w:t>
      </w:r>
    </w:p>
    <w:p>
      <w:pPr>
        <w:pStyle w:val="0"/>
        <w:jc w:val="right"/>
      </w:pPr>
      <w:r>
        <w:rPr>
          <w:sz w:val="24"/>
        </w:rPr>
        <w:t xml:space="preserve">или муниципальной общеобразовательной</w:t>
      </w:r>
    </w:p>
    <w:p>
      <w:pPr>
        <w:pStyle w:val="0"/>
        <w:jc w:val="right"/>
      </w:pPr>
      <w:r>
        <w:rPr>
          <w:sz w:val="24"/>
        </w:rPr>
        <w:t xml:space="preserve">организации тестирования на знание</w:t>
      </w:r>
    </w:p>
    <w:p>
      <w:pPr>
        <w:pStyle w:val="0"/>
        <w:jc w:val="right"/>
      </w:pPr>
      <w:r>
        <w:rPr>
          <w:sz w:val="24"/>
        </w:rPr>
        <w:t xml:space="preserve">русского языка, достаточное для освоения</w:t>
      </w:r>
    </w:p>
    <w:p>
      <w:pPr>
        <w:pStyle w:val="0"/>
        <w:jc w:val="right"/>
      </w:pPr>
      <w:r>
        <w:rPr>
          <w:sz w:val="24"/>
        </w:rPr>
        <w:t xml:space="preserve">образовательных программ начального</w:t>
      </w:r>
    </w:p>
    <w:p>
      <w:pPr>
        <w:pStyle w:val="0"/>
        <w:jc w:val="right"/>
      </w:pPr>
      <w:r>
        <w:rPr>
          <w:sz w:val="24"/>
        </w:rPr>
        <w:t xml:space="preserve">общего, основного общего и среднего</w:t>
      </w:r>
    </w:p>
    <w:p>
      <w:pPr>
        <w:pStyle w:val="0"/>
        <w:jc w:val="right"/>
      </w:pPr>
      <w:r>
        <w:rPr>
          <w:sz w:val="24"/>
        </w:rPr>
        <w:t xml:space="preserve">общего образования, иностранных граждан</w:t>
      </w:r>
    </w:p>
    <w:p>
      <w:pPr>
        <w:pStyle w:val="0"/>
        <w:jc w:val="right"/>
      </w:pPr>
      <w:r>
        <w:rPr>
          <w:sz w:val="24"/>
        </w:rPr>
        <w:t xml:space="preserve">и лиц без гражданства, утвержденному</w:t>
      </w:r>
    </w:p>
    <w:p>
      <w:pPr>
        <w:pStyle w:val="0"/>
        <w:jc w:val="right"/>
      </w:pPr>
      <w:r>
        <w:rPr>
          <w:sz w:val="24"/>
        </w:rPr>
        <w:t xml:space="preserve">приказом Министерства просвещения</w:t>
      </w:r>
    </w:p>
    <w:p>
      <w:pPr>
        <w:pStyle w:val="0"/>
        <w:jc w:val="right"/>
      </w:pPr>
      <w:r>
        <w:rPr>
          <w:sz w:val="24"/>
        </w:rPr>
        <w:t xml:space="preserve">Российской Федерации</w:t>
      </w:r>
    </w:p>
    <w:p>
      <w:pPr>
        <w:pStyle w:val="0"/>
        <w:jc w:val="right"/>
      </w:pPr>
      <w:r>
        <w:rPr>
          <w:sz w:val="24"/>
        </w:rPr>
        <w:t xml:space="preserve">от 4 марта 2025 г. N 170</w:t>
      </w:r>
    </w:p>
    <w:p>
      <w:pPr>
        <w:pStyle w:val="0"/>
        <w:ind w:firstLine="540"/>
        <w:jc w:val="both"/>
      </w:pPr>
      <w:r>
        <w:rPr>
          <w:sz w:val="24"/>
        </w:rPr>
      </w:r>
    </w:p>
    <w:bookmarkStart w:id="118" w:name="P118"/>
    <w:bookmarkEnd w:id="118"/>
    <w:p>
      <w:pPr>
        <w:pStyle w:val="2"/>
        <w:jc w:val="center"/>
      </w:pPr>
      <w:r>
        <w:rPr>
          <w:sz w:val="24"/>
        </w:rPr>
        <w:t xml:space="preserve">УРОВЕНЬ</w:t>
      </w:r>
    </w:p>
    <w:p>
      <w:pPr>
        <w:pStyle w:val="2"/>
        <w:jc w:val="center"/>
      </w:pPr>
      <w:r>
        <w:rPr>
          <w:sz w:val="24"/>
        </w:rPr>
        <w:t xml:space="preserve">ЗНАНИЯ РУССКОГО ЯЗЫКА, ДОСТАТОЧНЫЙ ДЛЯ ОСВОЕНИЯ</w:t>
      </w:r>
    </w:p>
    <w:p>
      <w:pPr>
        <w:pStyle w:val="2"/>
        <w:jc w:val="center"/>
      </w:pPr>
      <w:r>
        <w:rPr>
          <w:sz w:val="24"/>
        </w:rPr>
        <w:t xml:space="preserve">ОБРАЗОВАТЕЛЬНЫХ ПРОГРАММ НАЧАЛЬНОГО ОБЩЕГО, ОСНОВНОГО ОБЩЕГО</w:t>
      </w:r>
    </w:p>
    <w:p>
      <w:pPr>
        <w:pStyle w:val="2"/>
        <w:jc w:val="center"/>
      </w:pPr>
      <w:r>
        <w:rPr>
          <w:sz w:val="24"/>
        </w:rPr>
        <w:t xml:space="preserve">И СРЕДНЕГО ОБЩЕГО ОБРАЗОВАНИЯ</w:t>
      </w:r>
    </w:p>
    <w:p>
      <w:pPr>
        <w:pStyle w:val="0"/>
        <w:jc w:val="center"/>
      </w:pPr>
      <w:r>
        <w:rPr>
          <w:sz w:val="24"/>
        </w:rPr>
      </w:r>
    </w:p>
    <w:p>
      <w:pPr>
        <w:pStyle w:val="2"/>
        <w:outlineLvl w:val="2"/>
        <w:jc w:val="center"/>
      </w:pPr>
      <w:r>
        <w:rPr>
          <w:sz w:val="24"/>
        </w:rPr>
        <w:t xml:space="preserve">I. Начальное общее образование</w:t>
      </w:r>
    </w:p>
    <w:p>
      <w:pPr>
        <w:pStyle w:val="0"/>
        <w:ind w:firstLine="540"/>
        <w:jc w:val="both"/>
      </w:pPr>
      <w:r>
        <w:rPr>
          <w:sz w:val="24"/>
        </w:rPr>
      </w:r>
    </w:p>
    <w:p>
      <w:pPr>
        <w:pStyle w:val="0"/>
        <w:ind w:firstLine="540"/>
        <w:jc w:val="both"/>
      </w:pPr>
      <w:r>
        <w:rPr>
          <w:sz w:val="24"/>
        </w:rPr>
        <w:t xml:space="preserve">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pPr>
        <w:pStyle w:val="0"/>
        <w:spacing w:before="240" w:line-rule="auto"/>
        <w:ind w:firstLine="540"/>
        <w:jc w:val="both"/>
      </w:pPr>
      <w:r>
        <w:rPr>
          <w:sz w:val="24"/>
        </w:rPr>
        <w:t xml:space="preserve">1.1. Слушание</w:t>
      </w:r>
    </w:p>
    <w:p>
      <w:pPr>
        <w:pStyle w:val="0"/>
        <w:spacing w:before="240" w:line-rule="auto"/>
        <w:ind w:firstLine="540"/>
        <w:jc w:val="both"/>
      </w:pPr>
      <w:r>
        <w:rPr>
          <w:sz w:val="24"/>
        </w:rPr>
        <w:t xml:space="preserve">Воспринимать на слух предложение из 5 - 6 слов и повторять его.</w:t>
      </w:r>
    </w:p>
    <w:p>
      <w:pPr>
        <w:pStyle w:val="0"/>
        <w:spacing w:before="240" w:line-rule="auto"/>
        <w:ind w:firstLine="540"/>
        <w:jc w:val="both"/>
      </w:pPr>
      <w:r>
        <w:rPr>
          <w:sz w:val="24"/>
        </w:rPr>
        <w:t xml:space="preserve">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диалог (не менее 2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pPr>
        <w:pStyle w:val="0"/>
        <w:spacing w:before="240" w:line-rule="auto"/>
        <w:ind w:firstLine="540"/>
        <w:jc w:val="both"/>
      </w:pPr>
      <w:r>
        <w:rPr>
          <w:sz w:val="24"/>
        </w:rPr>
        <w:t xml:space="preserve">1.2. Говорение</w:t>
      </w:r>
    </w:p>
    <w:p>
      <w:pPr>
        <w:pStyle w:val="0"/>
        <w:spacing w:before="240" w:line-rule="auto"/>
        <w:ind w:firstLine="540"/>
        <w:jc w:val="both"/>
      </w:pPr>
      <w:r>
        <w:rPr>
          <w:sz w:val="24"/>
        </w:rPr>
        <w:t xml:space="preserve">Участвовать в диалоге в ситуациях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предложение из услышанных слов (3 - 4 слова).</w:t>
      </w:r>
    </w:p>
    <w:p>
      <w:pPr>
        <w:pStyle w:val="0"/>
        <w:spacing w:before="240" w:line-rule="auto"/>
        <w:ind w:firstLine="540"/>
        <w:jc w:val="both"/>
      </w:pPr>
      <w:r>
        <w:rPr>
          <w:sz w:val="24"/>
        </w:rPr>
        <w:t xml:space="preserve">Устно составлять текст объемом не менее 3 простых предложений с опорой на серию сюжетных рисунков или фотографий.</w:t>
      </w:r>
    </w:p>
    <w:p>
      <w:pPr>
        <w:pStyle w:val="0"/>
        <w:spacing w:before="240" w:line-rule="auto"/>
        <w:ind w:firstLine="540"/>
        <w:jc w:val="both"/>
      </w:pPr>
      <w:r>
        <w:rPr>
          <w:sz w:val="24"/>
        </w:rPr>
        <w:t xml:space="preserve">Устно пересказывать основное содержание прослушанного текста объемом не более 20 слов с опорой на предложенные рисунки или фотографии.</w:t>
      </w:r>
    </w:p>
    <w:p>
      <w:pPr>
        <w:pStyle w:val="0"/>
        <w:spacing w:before="240" w:line-rule="auto"/>
        <w:ind w:firstLine="540"/>
        <w:jc w:val="both"/>
      </w:pPr>
      <w:r>
        <w:rPr>
          <w:sz w:val="24"/>
        </w:rPr>
        <w:t xml:space="preserve">1.3. Лексика. Грамматика</w:t>
      </w:r>
    </w:p>
    <w:p>
      <w:pPr>
        <w:pStyle w:val="0"/>
        <w:spacing w:before="240" w:line-rule="auto"/>
        <w:ind w:firstLine="540"/>
        <w:jc w:val="both"/>
      </w:pPr>
      <w:r>
        <w:rPr>
          <w:sz w:val="24"/>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pPr>
        <w:pStyle w:val="0"/>
        <w:spacing w:before="240" w:line-rule="auto"/>
        <w:ind w:firstLine="540"/>
        <w:jc w:val="both"/>
      </w:pPr>
      <w:r>
        <w:rPr>
          <w:sz w:val="24"/>
        </w:rPr>
        <w:t xml:space="preserve">Подбирать к предложенным словам слова с противоположным значением с опорой на рисунки или фотографии.</w:t>
      </w:r>
    </w:p>
    <w:p>
      <w:pPr>
        <w:pStyle w:val="0"/>
        <w:spacing w:before="240" w:line-rule="auto"/>
        <w:ind w:firstLine="540"/>
        <w:jc w:val="both"/>
      </w:pPr>
      <w:r>
        <w:rPr>
          <w:sz w:val="24"/>
        </w:rPr>
        <w:t xml:space="preserve">Называть признаки предмета (не менее двух) по модели "имя существительное + имя прилагательное".</w:t>
      </w:r>
    </w:p>
    <w:p>
      <w:pPr>
        <w:pStyle w:val="0"/>
        <w:spacing w:before="240" w:line-rule="auto"/>
        <w:ind w:firstLine="540"/>
        <w:jc w:val="both"/>
      </w:pPr>
      <w:r>
        <w:rPr>
          <w:sz w:val="24"/>
        </w:rPr>
        <w:t xml:space="preserve">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pPr>
        <w:pStyle w:val="0"/>
        <w:spacing w:before="240" w:line-rule="auto"/>
        <w:ind w:firstLine="540"/>
        <w:jc w:val="both"/>
      </w:pPr>
      <w:r>
        <w:rPr>
          <w:sz w:val="24"/>
        </w:rPr>
        <w:t xml:space="preserve">2.1. Слушание</w:t>
      </w:r>
    </w:p>
    <w:p>
      <w:pPr>
        <w:pStyle w:val="0"/>
        <w:spacing w:before="240" w:line-rule="auto"/>
        <w:ind w:firstLine="540"/>
        <w:jc w:val="both"/>
      </w:pPr>
      <w:r>
        <w:rPr>
          <w:sz w:val="24"/>
        </w:rPr>
        <w:t xml:space="preserve">Понимать прослушанный диалог объемом не менее 3 реплик на социально-бытовую тему, устно отвечать на вопросы (не менее 2) по содержанию диалога.</w:t>
      </w:r>
    </w:p>
    <w:p>
      <w:pPr>
        <w:pStyle w:val="0"/>
        <w:spacing w:before="240" w:line-rule="auto"/>
        <w:ind w:firstLine="540"/>
        <w:jc w:val="both"/>
      </w:pPr>
      <w:r>
        <w:rPr>
          <w:sz w:val="24"/>
        </w:rPr>
        <w:t xml:space="preserve">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pPr>
        <w:pStyle w:val="0"/>
        <w:spacing w:before="240" w:line-rule="auto"/>
        <w:ind w:firstLine="540"/>
        <w:jc w:val="both"/>
      </w:pPr>
      <w:r>
        <w:rPr>
          <w:sz w:val="24"/>
        </w:rPr>
        <w:t xml:space="preserve">Понимать прослушанный художественный текст объемом не более 20 - 25 слов, устно отвечать на вопросы (не менее 2) по содержанию текста.</w:t>
      </w:r>
    </w:p>
    <w:p>
      <w:pPr>
        <w:pStyle w:val="0"/>
        <w:spacing w:before="240" w:line-rule="auto"/>
        <w:ind w:firstLine="540"/>
        <w:jc w:val="both"/>
      </w:pPr>
      <w:r>
        <w:rPr>
          <w:sz w:val="24"/>
        </w:rPr>
        <w:t xml:space="preserve">2.2.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2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Устно составлять текст из 3 - 5 простых предложений с опорой на сюжетные рисунки.</w:t>
      </w:r>
    </w:p>
    <w:p>
      <w:pPr>
        <w:pStyle w:val="0"/>
        <w:spacing w:before="240" w:line-rule="auto"/>
        <w:ind w:firstLine="540"/>
        <w:jc w:val="both"/>
      </w:pPr>
      <w:r>
        <w:rPr>
          <w:sz w:val="24"/>
        </w:rPr>
        <w:t xml:space="preserve">Устно составлять предложение из набора форм слов.</w:t>
      </w:r>
    </w:p>
    <w:p>
      <w:pPr>
        <w:pStyle w:val="0"/>
        <w:spacing w:before="240" w:line-rule="auto"/>
        <w:ind w:firstLine="540"/>
        <w:jc w:val="both"/>
      </w:pPr>
      <w:r>
        <w:rPr>
          <w:sz w:val="24"/>
        </w:rPr>
        <w:t xml:space="preserve">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pPr>
        <w:pStyle w:val="0"/>
        <w:spacing w:before="240" w:line-rule="auto"/>
        <w:ind w:firstLine="540"/>
        <w:jc w:val="both"/>
      </w:pPr>
      <w:r>
        <w:rPr>
          <w:sz w:val="24"/>
        </w:rPr>
        <w:t xml:space="preserve">2.3. Чтение</w:t>
      </w:r>
    </w:p>
    <w:p>
      <w:pPr>
        <w:pStyle w:val="0"/>
        <w:spacing w:before="240" w:line-rule="auto"/>
        <w:ind w:firstLine="540"/>
        <w:jc w:val="both"/>
      </w:pPr>
      <w:r>
        <w:rPr>
          <w:sz w:val="24"/>
        </w:rPr>
        <w:t xml:space="preserve">Читать вслух текст объемом не более 20 - 25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основное содержание прочитанного текста, отвечать на вопросы (не менее 2) по содержанию текста.</w:t>
      </w:r>
    </w:p>
    <w:p>
      <w:pPr>
        <w:pStyle w:val="0"/>
        <w:spacing w:before="240" w:line-rule="auto"/>
        <w:ind w:firstLine="540"/>
        <w:jc w:val="both"/>
      </w:pPr>
      <w:r>
        <w:rPr>
          <w:sz w:val="24"/>
        </w:rPr>
        <w:t xml:space="preserve">Определять последовательность событий в прочитанном тексте.</w:t>
      </w:r>
    </w:p>
    <w:p>
      <w:pPr>
        <w:pStyle w:val="0"/>
        <w:spacing w:before="240" w:line-rule="auto"/>
        <w:ind w:firstLine="540"/>
        <w:jc w:val="both"/>
      </w:pPr>
      <w:r>
        <w:rPr>
          <w:sz w:val="24"/>
        </w:rPr>
        <w:t xml:space="preserve">2.4. Письмо</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объемом не более 20 слов.</w:t>
      </w:r>
    </w:p>
    <w:p>
      <w:pPr>
        <w:pStyle w:val="0"/>
        <w:spacing w:before="240" w:line-rule="auto"/>
        <w:ind w:firstLine="540"/>
        <w:jc w:val="both"/>
      </w:pPr>
      <w:r>
        <w:rPr>
          <w:sz w:val="24"/>
        </w:rPr>
        <w:t xml:space="preserve">2.5. Фонетика. Графика. Лексика. Грамматика</w:t>
      </w:r>
    </w:p>
    <w:p>
      <w:pPr>
        <w:pStyle w:val="0"/>
        <w:spacing w:before="240" w:line-rule="auto"/>
        <w:ind w:firstLine="540"/>
        <w:jc w:val="both"/>
      </w:pPr>
      <w:r>
        <w:rPr>
          <w:sz w:val="24"/>
        </w:rPr>
        <w:t xml:space="preserve">Различать гласные и согласные звуки. Различать ударные и безударные гласные звуки.</w:t>
      </w:r>
    </w:p>
    <w:p>
      <w:pPr>
        <w:pStyle w:val="0"/>
        <w:spacing w:before="240" w:line-rule="auto"/>
        <w:ind w:firstLine="540"/>
        <w:jc w:val="both"/>
      </w:pPr>
      <w:r>
        <w:rPr>
          <w:sz w:val="24"/>
        </w:rPr>
        <w:t xml:space="preserve">Определять количество слогов в слове; делить слова на слоги (простые случаи: слова без стечения согласных); определять в слове ударный слог.</w:t>
      </w:r>
    </w:p>
    <w:p>
      <w:pPr>
        <w:pStyle w:val="0"/>
        <w:spacing w:before="240" w:line-rule="auto"/>
        <w:ind w:firstLine="540"/>
        <w:jc w:val="both"/>
      </w:pPr>
      <w:r>
        <w:rPr>
          <w:sz w:val="24"/>
        </w:rPr>
        <w:t xml:space="preserve">Использовать знание последовательности букв русского алфавита для упорядочения списка слов.</w:t>
      </w:r>
    </w:p>
    <w:p>
      <w:pPr>
        <w:pStyle w:val="0"/>
        <w:spacing w:before="240" w:line-rule="auto"/>
        <w:ind w:firstLine="540"/>
        <w:jc w:val="both"/>
      </w:pPr>
      <w:r>
        <w:rPr>
          <w:sz w:val="24"/>
        </w:rPr>
        <w:t xml:space="preserve">Называть слова, входящие в тематические группы (например, школьные принадлежности, транспорт, профессии, продукты).</w:t>
      </w:r>
    </w:p>
    <w:p>
      <w:pPr>
        <w:pStyle w:val="0"/>
        <w:spacing w:before="240" w:line-rule="auto"/>
        <w:ind w:firstLine="540"/>
        <w:jc w:val="both"/>
      </w:pPr>
      <w:r>
        <w:rPr>
          <w:sz w:val="24"/>
        </w:rPr>
        <w:t xml:space="preserve">Выделять слова из предложений.</w:t>
      </w:r>
    </w:p>
    <w:p>
      <w:pPr>
        <w:pStyle w:val="0"/>
        <w:spacing w:before="240" w:line-rule="auto"/>
        <w:ind w:firstLine="540"/>
        <w:jc w:val="both"/>
      </w:pPr>
      <w:r>
        <w:rPr>
          <w:sz w:val="24"/>
        </w:rPr>
        <w:t xml:space="preserve">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pPr>
        <w:pStyle w:val="0"/>
        <w:spacing w:before="240" w:line-rule="auto"/>
        <w:ind w:firstLine="540"/>
        <w:jc w:val="both"/>
      </w:pPr>
      <w:r>
        <w:rPr>
          <w:sz w:val="24"/>
        </w:rPr>
        <w:t xml:space="preserve">3.1. Слушание</w:t>
      </w:r>
    </w:p>
    <w:p>
      <w:pPr>
        <w:pStyle w:val="0"/>
        <w:spacing w:before="240" w:line-rule="auto"/>
        <w:ind w:firstLine="540"/>
        <w:jc w:val="both"/>
      </w:pPr>
      <w:r>
        <w:rPr>
          <w:sz w:val="24"/>
        </w:rPr>
        <w:t xml:space="preserve">Понимать на слух монологическое высказывание объемом 3 - 4 предложения, описывающее ситуацию социально-бытового характера.</w:t>
      </w:r>
    </w:p>
    <w:p>
      <w:pPr>
        <w:pStyle w:val="0"/>
        <w:spacing w:before="240" w:line-rule="auto"/>
        <w:ind w:firstLine="540"/>
        <w:jc w:val="both"/>
      </w:pPr>
      <w:r>
        <w:rPr>
          <w:sz w:val="24"/>
        </w:rPr>
        <w:t xml:space="preserve">Понимать прослушанный художественный текст объемом не более 40 - 45 слов, отвечать на вопросы (не менее 3) по содержанию текста.</w:t>
      </w:r>
    </w:p>
    <w:p>
      <w:pPr>
        <w:pStyle w:val="0"/>
        <w:spacing w:before="240" w:line-rule="auto"/>
        <w:ind w:firstLine="540"/>
        <w:jc w:val="both"/>
      </w:pPr>
      <w:r>
        <w:rPr>
          <w:sz w:val="24"/>
        </w:rPr>
        <w:t xml:space="preserve">3.2.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используя формулы русского речевого этикета.</w:t>
      </w:r>
    </w:p>
    <w:p>
      <w:pPr>
        <w:pStyle w:val="0"/>
        <w:spacing w:before="240" w:line-rule="auto"/>
        <w:ind w:firstLine="540"/>
        <w:jc w:val="both"/>
      </w:pPr>
      <w:r>
        <w:rPr>
          <w:sz w:val="24"/>
        </w:rPr>
        <w:t xml:space="preserve">Строить устное монологическое высказывание (2 - 3 предложения) на тему, связанную с ситуациями социально-бытового общения.</w:t>
      </w:r>
    </w:p>
    <w:p>
      <w:pPr>
        <w:pStyle w:val="0"/>
        <w:spacing w:before="240" w:line-rule="auto"/>
        <w:ind w:firstLine="540"/>
        <w:jc w:val="both"/>
      </w:pPr>
      <w:r>
        <w:rPr>
          <w:sz w:val="24"/>
        </w:rPr>
        <w:t xml:space="preserve">Устно пересказывать прослушанный текст (объем исходного текста 40 - 45 слов) с соблюдением последовательности событий.</w:t>
      </w:r>
    </w:p>
    <w:p>
      <w:pPr>
        <w:pStyle w:val="0"/>
        <w:spacing w:before="240" w:line-rule="auto"/>
        <w:ind w:firstLine="540"/>
        <w:jc w:val="both"/>
      </w:pPr>
      <w:r>
        <w:rPr>
          <w:sz w:val="24"/>
        </w:rPr>
        <w:t xml:space="preserve">3.3. Чтение</w:t>
      </w:r>
    </w:p>
    <w:p>
      <w:pPr>
        <w:pStyle w:val="0"/>
        <w:spacing w:before="240" w:line-rule="auto"/>
        <w:ind w:firstLine="540"/>
        <w:jc w:val="both"/>
      </w:pPr>
      <w:r>
        <w:rPr>
          <w:sz w:val="24"/>
        </w:rPr>
        <w:t xml:space="preserve">Читать вслух текст объемом не более 40 - 45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содержание прочитанного текста, отвечать на вопросы (не менее 3) по содержанию текста.</w:t>
      </w:r>
    </w:p>
    <w:p>
      <w:pPr>
        <w:pStyle w:val="0"/>
        <w:spacing w:before="240" w:line-rule="auto"/>
        <w:ind w:firstLine="540"/>
        <w:jc w:val="both"/>
      </w:pPr>
      <w:r>
        <w:rPr>
          <w:sz w:val="24"/>
        </w:rPr>
        <w:t xml:space="preserve">Определять тему текста и озаглавливать текст, отражая его тему.</w:t>
      </w:r>
    </w:p>
    <w:p>
      <w:pPr>
        <w:pStyle w:val="0"/>
        <w:spacing w:before="240" w:line-rule="auto"/>
        <w:ind w:firstLine="540"/>
        <w:jc w:val="both"/>
      </w:pPr>
      <w:r>
        <w:rPr>
          <w:sz w:val="24"/>
        </w:rPr>
        <w:t xml:space="preserve">3.4. Письмо</w:t>
      </w:r>
    </w:p>
    <w:p>
      <w:pPr>
        <w:pStyle w:val="0"/>
        <w:spacing w:before="240" w:line-rule="auto"/>
        <w:ind w:firstLine="540"/>
        <w:jc w:val="both"/>
      </w:pPr>
      <w:r>
        <w:rPr>
          <w:sz w:val="24"/>
        </w:rPr>
        <w:t xml:space="preserve">Письменно составлять текст из предложений, частей текста.</w:t>
      </w:r>
    </w:p>
    <w:p>
      <w:pPr>
        <w:pStyle w:val="0"/>
        <w:spacing w:before="240" w:line-rule="auto"/>
        <w:ind w:firstLine="540"/>
        <w:jc w:val="both"/>
      </w:pPr>
      <w:r>
        <w:rPr>
          <w:sz w:val="24"/>
        </w:rPr>
        <w:t xml:space="preserve">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pPr>
        <w:pStyle w:val="0"/>
        <w:spacing w:before="240" w:line-rule="auto"/>
        <w:ind w:firstLine="540"/>
        <w:jc w:val="both"/>
      </w:pPr>
      <w:r>
        <w:rPr>
          <w:sz w:val="24"/>
        </w:rPr>
        <w:t xml:space="preserve">3.5. Лексика. Грамматика</w:t>
      </w:r>
    </w:p>
    <w:p>
      <w:pPr>
        <w:pStyle w:val="0"/>
        <w:spacing w:before="240" w:line-rule="auto"/>
        <w:ind w:firstLine="540"/>
        <w:jc w:val="both"/>
      </w:pPr>
      <w:r>
        <w:rPr>
          <w:sz w:val="24"/>
        </w:rPr>
        <w:t xml:space="preserve">Выявлять в тексте многозначные слова, синонимы и антонимы (простые случаи, без называния терминов).</w:t>
      </w:r>
    </w:p>
    <w:p>
      <w:pPr>
        <w:pStyle w:val="0"/>
        <w:spacing w:before="240" w:line-rule="auto"/>
        <w:ind w:firstLine="540"/>
        <w:jc w:val="both"/>
      </w:pPr>
      <w:r>
        <w:rPr>
          <w:sz w:val="24"/>
        </w:rPr>
        <w:t xml:space="preserve">Находить в ряду слов однокоренные слова.</w:t>
      </w:r>
    </w:p>
    <w:p>
      <w:pPr>
        <w:pStyle w:val="0"/>
        <w:spacing w:before="240" w:line-rule="auto"/>
        <w:ind w:firstLine="540"/>
        <w:jc w:val="both"/>
      </w:pPr>
      <w:r>
        <w:rPr>
          <w:sz w:val="24"/>
        </w:rPr>
        <w:t xml:space="preserve">Распознавать слова, отвечающие на вопросы "кто?", "что?"; "какой?", "какая?", "какое?", "какие?"; "что делать?", "что сделать?".</w:t>
      </w:r>
    </w:p>
    <w:bookmarkStart w:id="183" w:name="P183"/>
    <w:bookmarkEnd w:id="183"/>
    <w:p>
      <w:pPr>
        <w:pStyle w:val="0"/>
        <w:spacing w:before="240" w:line-rule="auto"/>
        <w:ind w:firstLine="540"/>
        <w:jc w:val="both"/>
      </w:pPr>
      <w:r>
        <w:rPr>
          <w:sz w:val="24"/>
        </w:rPr>
        <w:t xml:space="preserve">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pPr>
        <w:pStyle w:val="0"/>
        <w:spacing w:before="240" w:line-rule="auto"/>
        <w:ind w:firstLine="540"/>
        <w:jc w:val="both"/>
      </w:pPr>
      <w:r>
        <w:rPr>
          <w:sz w:val="24"/>
        </w:rPr>
        <w:t xml:space="preserve">4.1.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pPr>
        <w:pStyle w:val="0"/>
        <w:spacing w:before="240" w:line-rule="auto"/>
        <w:ind w:firstLine="540"/>
        <w:jc w:val="both"/>
      </w:pPr>
      <w:r>
        <w:rPr>
          <w:sz w:val="24"/>
        </w:rPr>
        <w:t xml:space="preserve">4.2. Говорение</w:t>
      </w:r>
    </w:p>
    <w:p>
      <w:pPr>
        <w:pStyle w:val="0"/>
        <w:spacing w:before="240" w:line-rule="auto"/>
        <w:ind w:firstLine="540"/>
        <w:jc w:val="both"/>
      </w:pPr>
      <w:r>
        <w:rPr>
          <w:sz w:val="24"/>
        </w:rPr>
        <w:t xml:space="preserve">Понимать значение русского языка как государственного языка Российской Федерации.</w:t>
      </w:r>
    </w:p>
    <w:p>
      <w:pPr>
        <w:pStyle w:val="0"/>
        <w:spacing w:before="240" w:line-rule="auto"/>
        <w:ind w:firstLine="540"/>
        <w:jc w:val="both"/>
      </w:pPr>
      <w:r>
        <w:rPr>
          <w:sz w:val="24"/>
        </w:rPr>
        <w:t xml:space="preserve">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pPr>
        <w:pStyle w:val="0"/>
        <w:spacing w:before="240" w:line-rule="auto"/>
        <w:ind w:firstLine="540"/>
        <w:jc w:val="both"/>
      </w:pPr>
      <w:r>
        <w:rPr>
          <w:sz w:val="24"/>
        </w:rPr>
        <w:t xml:space="preserve">Строить устное монологическое высказывание (3 - 5 предложений) на тему, связанную с ситуациями социально-бытового общения.</w:t>
      </w:r>
    </w:p>
    <w:p>
      <w:pPr>
        <w:pStyle w:val="0"/>
        <w:spacing w:before="240" w:line-rule="auto"/>
        <w:ind w:firstLine="540"/>
        <w:jc w:val="both"/>
      </w:pPr>
      <w:r>
        <w:rPr>
          <w:sz w:val="24"/>
        </w:rPr>
        <w:t xml:space="preserve">Устно подробно пересказывать прочитанный или прослушанный текст (объем исходного текста 60 - 65 слов).</w:t>
      </w:r>
    </w:p>
    <w:p>
      <w:pPr>
        <w:pStyle w:val="0"/>
        <w:spacing w:before="240" w:line-rule="auto"/>
        <w:ind w:firstLine="540"/>
        <w:jc w:val="both"/>
      </w:pPr>
      <w:r>
        <w:rPr>
          <w:sz w:val="24"/>
        </w:rPr>
        <w:t xml:space="preserve">4.3. Чтение</w:t>
      </w:r>
    </w:p>
    <w:p>
      <w:pPr>
        <w:pStyle w:val="0"/>
        <w:spacing w:before="240" w:line-rule="auto"/>
        <w:ind w:firstLine="540"/>
        <w:jc w:val="both"/>
      </w:pPr>
      <w:r>
        <w:rPr>
          <w:sz w:val="24"/>
        </w:rPr>
        <w:t xml:space="preserve">Читать вслух текст объемом не более 60 - 65 слов с соблюдением интонации в соответствии со знаками препинания в конце предложения.</w:t>
      </w:r>
    </w:p>
    <w:p>
      <w:pPr>
        <w:pStyle w:val="0"/>
        <w:spacing w:before="240" w:line-rule="auto"/>
        <w:ind w:firstLine="540"/>
        <w:jc w:val="both"/>
      </w:pPr>
      <w:r>
        <w:rPr>
          <w:sz w:val="24"/>
        </w:rPr>
        <w:t xml:space="preserve">Понимать тексты разных типов (описание, повествование), находить в тексте заданную информацию.</w:t>
      </w:r>
    </w:p>
    <w:p>
      <w:pPr>
        <w:pStyle w:val="0"/>
        <w:spacing w:before="240" w:line-rule="auto"/>
        <w:ind w:firstLine="540"/>
        <w:jc w:val="both"/>
      </w:pPr>
      <w:r>
        <w:rPr>
          <w:sz w:val="24"/>
        </w:rPr>
        <w:t xml:space="preserve">Определять тему текста и основную мысль текста.</w:t>
      </w:r>
    </w:p>
    <w:p>
      <w:pPr>
        <w:pStyle w:val="0"/>
        <w:spacing w:before="240" w:line-rule="auto"/>
        <w:ind w:firstLine="540"/>
        <w:jc w:val="both"/>
      </w:pPr>
      <w:r>
        <w:rPr>
          <w:sz w:val="24"/>
        </w:rPr>
        <w:t xml:space="preserve">Составлять план текста.</w:t>
      </w:r>
    </w:p>
    <w:p>
      <w:pPr>
        <w:pStyle w:val="0"/>
        <w:spacing w:before="240" w:line-rule="auto"/>
        <w:ind w:firstLine="540"/>
        <w:jc w:val="both"/>
      </w:pPr>
      <w:r>
        <w:rPr>
          <w:sz w:val="24"/>
        </w:rPr>
        <w:t xml:space="preserve">4.4. Письмо</w:t>
      </w:r>
    </w:p>
    <w:p>
      <w:pPr>
        <w:pStyle w:val="0"/>
        <w:spacing w:before="240" w:line-rule="auto"/>
        <w:ind w:firstLine="540"/>
        <w:jc w:val="both"/>
      </w:pPr>
      <w:r>
        <w:rPr>
          <w:sz w:val="24"/>
        </w:rPr>
        <w:t xml:space="preserve">Писать подробное изложение по заданному плану, содержащему 3 - 4 пункта (объем исходного текста 60 - 65 слов).</w:t>
      </w:r>
    </w:p>
    <w:p>
      <w:pPr>
        <w:pStyle w:val="0"/>
        <w:spacing w:before="240" w:line-rule="auto"/>
        <w:ind w:firstLine="540"/>
        <w:jc w:val="both"/>
      </w:pPr>
      <w:r>
        <w:rPr>
          <w:sz w:val="24"/>
        </w:rPr>
        <w:t xml:space="preserve">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pPr>
        <w:pStyle w:val="0"/>
        <w:spacing w:before="240" w:line-rule="auto"/>
        <w:ind w:firstLine="540"/>
        <w:jc w:val="both"/>
      </w:pPr>
      <w:r>
        <w:rPr>
          <w:sz w:val="24"/>
        </w:rPr>
        <w:t xml:space="preserve">4.5. Лексика. Грамматика</w:t>
      </w:r>
    </w:p>
    <w:p>
      <w:pPr>
        <w:pStyle w:val="0"/>
        <w:spacing w:before="240" w:line-rule="auto"/>
        <w:ind w:firstLine="540"/>
        <w:jc w:val="both"/>
      </w:pPr>
      <w:r>
        <w:rPr>
          <w:sz w:val="24"/>
        </w:rPr>
        <w:t xml:space="preserve">Подбирать синонимы и антонимы к словам разных частей речи.</w:t>
      </w:r>
    </w:p>
    <w:p>
      <w:pPr>
        <w:pStyle w:val="0"/>
        <w:spacing w:before="240" w:line-rule="auto"/>
        <w:ind w:firstLine="540"/>
        <w:jc w:val="both"/>
      </w:pPr>
      <w:r>
        <w:rPr>
          <w:sz w:val="24"/>
        </w:rPr>
        <w:t xml:space="preserve">Различать однокоренные слова и формы одного и того же слова. Выделять в словах корень и окончание (простые случаи).</w:t>
      </w:r>
    </w:p>
    <w:p>
      <w:pPr>
        <w:pStyle w:val="0"/>
        <w:spacing w:before="240" w:line-rule="auto"/>
        <w:ind w:firstLine="540"/>
        <w:jc w:val="both"/>
      </w:pPr>
      <w:r>
        <w:rPr>
          <w:sz w:val="24"/>
        </w:rPr>
        <w:t xml:space="preserve">Определять род, число, падеж имен существительных; склонять имена существительные.</w:t>
      </w:r>
    </w:p>
    <w:p>
      <w:pPr>
        <w:pStyle w:val="0"/>
        <w:spacing w:before="240" w:line-rule="auto"/>
        <w:ind w:firstLine="540"/>
        <w:jc w:val="both"/>
      </w:pPr>
      <w:r>
        <w:rPr>
          <w:sz w:val="24"/>
        </w:rPr>
        <w:t xml:space="preserve">Изменять имена прилагательные по падежам, числам, родам (в единственном числе) в соответствии с падежом, числом и родом имен существительных.</w:t>
      </w:r>
    </w:p>
    <w:p>
      <w:pPr>
        <w:pStyle w:val="0"/>
        <w:spacing w:before="240" w:line-rule="auto"/>
        <w:ind w:firstLine="540"/>
        <w:jc w:val="both"/>
      </w:pPr>
      <w:r>
        <w:rPr>
          <w:sz w:val="24"/>
        </w:rPr>
        <w:t xml:space="preserve">Изменять глаголы по временам (простые случаи), в прошедшем времени - по родам.</w:t>
      </w:r>
    </w:p>
    <w:p>
      <w:pPr>
        <w:pStyle w:val="0"/>
        <w:spacing w:before="240" w:line-rule="auto"/>
        <w:ind w:firstLine="540"/>
        <w:jc w:val="both"/>
      </w:pPr>
      <w:r>
        <w:rPr>
          <w:sz w:val="24"/>
        </w:rPr>
        <w:t xml:space="preserve">Распознавать личные местоимения (в начальной форме).</w:t>
      </w:r>
    </w:p>
    <w:p>
      <w:pPr>
        <w:pStyle w:val="0"/>
        <w:spacing w:before="240" w:line-rule="auto"/>
        <w:ind w:firstLine="540"/>
        <w:jc w:val="both"/>
      </w:pPr>
      <w:r>
        <w:rPr>
          <w:sz w:val="24"/>
        </w:rPr>
        <w:t xml:space="preserve">Находить главные члены предложения.</w:t>
      </w:r>
    </w:p>
    <w:p>
      <w:pPr>
        <w:pStyle w:val="0"/>
        <w:jc w:val="center"/>
      </w:pPr>
      <w:r>
        <w:rPr>
          <w:sz w:val="24"/>
        </w:rPr>
      </w:r>
    </w:p>
    <w:p>
      <w:pPr>
        <w:pStyle w:val="2"/>
        <w:outlineLvl w:val="2"/>
        <w:jc w:val="center"/>
      </w:pPr>
      <w:r>
        <w:rPr>
          <w:sz w:val="24"/>
        </w:rPr>
        <w:t xml:space="preserve">II. Основное общее образование</w:t>
      </w:r>
    </w:p>
    <w:p>
      <w:pPr>
        <w:pStyle w:val="0"/>
        <w:ind w:firstLine="540"/>
        <w:jc w:val="both"/>
      </w:pPr>
      <w:r>
        <w:rPr>
          <w:sz w:val="24"/>
        </w:rPr>
      </w:r>
    </w:p>
    <w:p>
      <w:pPr>
        <w:pStyle w:val="0"/>
        <w:ind w:firstLine="540"/>
        <w:jc w:val="both"/>
      </w:pPr>
      <w:r>
        <w:rPr>
          <w:sz w:val="24"/>
        </w:rPr>
        <w:t xml:space="preserve">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pPr>
        <w:pStyle w:val="0"/>
        <w:spacing w:before="240" w:line-rule="auto"/>
        <w:ind w:firstLine="540"/>
        <w:jc w:val="both"/>
      </w:pPr>
      <w:r>
        <w:rPr>
          <w:sz w:val="24"/>
        </w:rPr>
        <w:t xml:space="preserve">5.1. Слушание</w:t>
      </w:r>
    </w:p>
    <w:p>
      <w:pPr>
        <w:pStyle w:val="0"/>
        <w:spacing w:before="240" w:line-rule="auto"/>
        <w:ind w:firstLine="540"/>
        <w:jc w:val="both"/>
      </w:pPr>
      <w:r>
        <w:rPr>
          <w:sz w:val="24"/>
        </w:rPr>
        <w:t xml:space="preserve">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pPr>
        <w:pStyle w:val="0"/>
        <w:spacing w:before="240" w:line-rule="auto"/>
        <w:ind w:firstLine="540"/>
        <w:jc w:val="both"/>
      </w:pPr>
      <w:r>
        <w:rPr>
          <w:sz w:val="24"/>
        </w:rPr>
        <w:t xml:space="preserve">5.2. Говорение</w:t>
      </w:r>
    </w:p>
    <w:p>
      <w:pPr>
        <w:pStyle w:val="0"/>
        <w:spacing w:before="240" w:line-rule="auto"/>
        <w:ind w:firstLine="540"/>
        <w:jc w:val="both"/>
      </w:pPr>
      <w:r>
        <w:rPr>
          <w:sz w:val="24"/>
        </w:rPr>
        <w:t xml:space="preserve">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pPr>
        <w:pStyle w:val="0"/>
        <w:spacing w:before="240" w:line-rule="auto"/>
        <w:ind w:firstLine="540"/>
        <w:jc w:val="both"/>
      </w:pPr>
      <w:r>
        <w:rPr>
          <w:sz w:val="24"/>
        </w:rPr>
        <w:t xml:space="preserve">Строить устное монологическое высказывание (4 - 6 предложений) в учебной или социально-бытовой ситуации общения.</w:t>
      </w:r>
    </w:p>
    <w:p>
      <w:pPr>
        <w:pStyle w:val="0"/>
        <w:spacing w:before="240" w:line-rule="auto"/>
        <w:ind w:firstLine="540"/>
        <w:jc w:val="both"/>
      </w:pPr>
      <w:r>
        <w:rPr>
          <w:sz w:val="24"/>
        </w:rPr>
        <w:t xml:space="preserve">Устно пересказывать прочитанный или прослушанный текст (объем исходного текста не более 75 - 80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5.3. Чтение</w:t>
      </w:r>
    </w:p>
    <w:p>
      <w:pPr>
        <w:pStyle w:val="0"/>
        <w:spacing w:before="240" w:line-rule="auto"/>
        <w:ind w:firstLine="540"/>
        <w:jc w:val="both"/>
      </w:pPr>
      <w:r>
        <w:rPr>
          <w:sz w:val="24"/>
        </w:rPr>
        <w:t xml:space="preserve">Читать вслух текст объемом не более 75 - 80 слов с соблюдением интонации в соответствии с пунктуационным оформлением текста.</w:t>
      </w:r>
    </w:p>
    <w:p>
      <w:pPr>
        <w:pStyle w:val="0"/>
        <w:spacing w:before="240" w:line-rule="auto"/>
        <w:ind w:firstLine="540"/>
        <w:jc w:val="both"/>
      </w:pPr>
      <w:r>
        <w:rPr>
          <w:sz w:val="24"/>
        </w:rPr>
        <w:t xml:space="preserve">Определять тему и основную мысль текста, озаглавливать текст с использованием темы или основной мысли.</w:t>
      </w:r>
    </w:p>
    <w:p>
      <w:pPr>
        <w:pStyle w:val="0"/>
        <w:spacing w:before="240" w:line-rule="auto"/>
        <w:ind w:firstLine="540"/>
        <w:jc w:val="both"/>
      </w:pPr>
      <w:r>
        <w:rPr>
          <w:sz w:val="24"/>
        </w:rPr>
        <w:t xml:space="preserve">5.4. Письмо</w:t>
      </w:r>
    </w:p>
    <w:p>
      <w:pPr>
        <w:pStyle w:val="0"/>
        <w:spacing w:before="240" w:line-rule="auto"/>
        <w:ind w:firstLine="540"/>
        <w:jc w:val="both"/>
      </w:pPr>
      <w:r>
        <w:rPr>
          <w:sz w:val="24"/>
        </w:rPr>
        <w:t xml:space="preserve">Создавать небольшие письменные тексты (3 - 5 предложений) в определенной ситуации общения по опорным вопросам.</w:t>
      </w:r>
    </w:p>
    <w:p>
      <w:pPr>
        <w:pStyle w:val="0"/>
        <w:spacing w:before="240" w:line-rule="auto"/>
        <w:ind w:firstLine="540"/>
        <w:jc w:val="both"/>
      </w:pPr>
      <w:r>
        <w:rPr>
          <w:sz w:val="24"/>
        </w:rPr>
        <w:t xml:space="preserve">Подробно передавать в письменной форме содержание текста (объем исходного текста не более 75 - 80 слов).</w:t>
      </w:r>
    </w:p>
    <w:p>
      <w:pPr>
        <w:pStyle w:val="0"/>
        <w:spacing w:before="240" w:line-rule="auto"/>
        <w:ind w:firstLine="540"/>
        <w:jc w:val="both"/>
      </w:pPr>
      <w:r>
        <w:rPr>
          <w:sz w:val="24"/>
        </w:rPr>
        <w:t xml:space="preserve">Правильно списывать тексты объемом не более 75 слов.</w:t>
      </w:r>
    </w:p>
    <w:p>
      <w:pPr>
        <w:pStyle w:val="0"/>
        <w:spacing w:before="240" w:line-rule="auto"/>
        <w:ind w:firstLine="540"/>
        <w:jc w:val="both"/>
      </w:pPr>
      <w:r>
        <w:rPr>
          <w:sz w:val="24"/>
        </w:rPr>
        <w:t xml:space="preserve">Применять правила правописания:</w:t>
      </w:r>
    </w:p>
    <w:p>
      <w:pPr>
        <w:pStyle w:val="0"/>
        <w:spacing w:before="240" w:line-rule="auto"/>
        <w:ind w:firstLine="540"/>
        <w:jc w:val="both"/>
      </w:pPr>
      <w:r>
        <w:rPr>
          <w:sz w:val="24"/>
        </w:rPr>
        <w:t xml:space="preserve">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pPr>
        <w:pStyle w:val="0"/>
        <w:spacing w:before="240" w:line-rule="auto"/>
        <w:ind w:firstLine="540"/>
        <w:jc w:val="both"/>
      </w:pPr>
      <w:r>
        <w:rPr>
          <w:sz w:val="24"/>
        </w:rPr>
        <w:t xml:space="preserve">безударные падежные окончания имен прилагательных;</w:t>
      </w:r>
    </w:p>
    <w:p>
      <w:pPr>
        <w:pStyle w:val="0"/>
        <w:spacing w:before="240" w:line-rule="auto"/>
        <w:ind w:firstLine="540"/>
        <w:jc w:val="both"/>
      </w:pPr>
      <w:r>
        <w:rPr>
          <w:sz w:val="24"/>
        </w:rPr>
        <w:t xml:space="preserve">безударные личные окончания глаголов.</w:t>
      </w:r>
    </w:p>
    <w:p>
      <w:pPr>
        <w:pStyle w:val="0"/>
        <w:spacing w:before="240" w:line-rule="auto"/>
        <w:ind w:firstLine="540"/>
        <w:jc w:val="both"/>
      </w:pPr>
      <w:r>
        <w:rPr>
          <w:sz w:val="24"/>
        </w:rPr>
        <w:t xml:space="preserve">Использовать знаки препинания в предложениях с однородными членами, связанными союзами "и", "а", "но", и без союзов.</w:t>
      </w:r>
    </w:p>
    <w:p>
      <w:pPr>
        <w:pStyle w:val="0"/>
        <w:spacing w:before="240" w:line-rule="auto"/>
        <w:ind w:firstLine="540"/>
        <w:jc w:val="both"/>
      </w:pPr>
      <w:r>
        <w:rPr>
          <w:sz w:val="24"/>
        </w:rPr>
        <w:t xml:space="preserve">5.5. Лексика. Грамматика</w:t>
      </w:r>
    </w:p>
    <w:p>
      <w:pPr>
        <w:pStyle w:val="0"/>
        <w:spacing w:before="240" w:line-rule="auto"/>
        <w:ind w:firstLine="540"/>
        <w:jc w:val="both"/>
      </w:pPr>
      <w:r>
        <w:rPr>
          <w:sz w:val="24"/>
        </w:rPr>
        <w:t xml:space="preserve">Подбирать к предложенным словам синонимы, антонимы.</w:t>
      </w:r>
    </w:p>
    <w:p>
      <w:pPr>
        <w:pStyle w:val="0"/>
        <w:spacing w:before="240" w:line-rule="auto"/>
        <w:ind w:firstLine="540"/>
        <w:jc w:val="both"/>
      </w:pPr>
      <w:r>
        <w:rPr>
          <w:sz w:val="24"/>
        </w:rPr>
        <w:t xml:space="preserve">Употреблять глаголы, имена существительные, имена прилагательные, личные местоимения в речи.</w:t>
      </w:r>
    </w:p>
    <w:p>
      <w:pPr>
        <w:pStyle w:val="0"/>
        <w:spacing w:before="240" w:line-rule="auto"/>
        <w:ind w:firstLine="540"/>
        <w:jc w:val="both"/>
      </w:pPr>
      <w:r>
        <w:rPr>
          <w:sz w:val="24"/>
        </w:rPr>
        <w:t xml:space="preserve">Употреблять имена существительные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имена прилагательные в соответствии с их морфологическими признаками (род, число, падеж).</w:t>
      </w:r>
    </w:p>
    <w:p>
      <w:pPr>
        <w:pStyle w:val="0"/>
        <w:spacing w:before="240" w:line-rule="auto"/>
        <w:ind w:firstLine="540"/>
        <w:jc w:val="both"/>
      </w:pPr>
      <w:r>
        <w:rPr>
          <w:sz w:val="24"/>
        </w:rPr>
        <w:t xml:space="preserve">Употреблять глаголы в соответствии с их морфологическими признаками (время, лицо, число, род).</w:t>
      </w:r>
    </w:p>
    <w:p>
      <w:pPr>
        <w:pStyle w:val="0"/>
        <w:spacing w:before="240" w:line-rule="auto"/>
        <w:ind w:firstLine="540"/>
        <w:jc w:val="both"/>
      </w:pPr>
      <w:r>
        <w:rPr>
          <w:sz w:val="24"/>
        </w:rPr>
        <w:t xml:space="preserve">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pPr>
        <w:pStyle w:val="0"/>
        <w:spacing w:before="240" w:line-rule="auto"/>
        <w:ind w:firstLine="540"/>
        <w:jc w:val="both"/>
      </w:pPr>
      <w:r>
        <w:rPr>
          <w:sz w:val="24"/>
        </w:rPr>
        <w:t xml:space="preserve">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pPr>
        <w:pStyle w:val="0"/>
        <w:spacing w:before="240" w:line-rule="auto"/>
        <w:ind w:firstLine="540"/>
        <w:jc w:val="both"/>
      </w:pPr>
      <w:r>
        <w:rPr>
          <w:sz w:val="24"/>
        </w:rPr>
        <w:t xml:space="preserve">6.1.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pPr>
        <w:pStyle w:val="0"/>
        <w:spacing w:before="240" w:line-rule="auto"/>
        <w:ind w:firstLine="540"/>
        <w:jc w:val="both"/>
      </w:pPr>
      <w:r>
        <w:rPr>
          <w:sz w:val="24"/>
        </w:rPr>
        <w:t xml:space="preserve">6.2.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90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6.3. Чтение</w:t>
      </w:r>
    </w:p>
    <w:p>
      <w:pPr>
        <w:pStyle w:val="0"/>
        <w:spacing w:before="240" w:line-rule="auto"/>
        <w:ind w:firstLine="540"/>
        <w:jc w:val="both"/>
      </w:pPr>
      <w:r>
        <w:rPr>
          <w:sz w:val="24"/>
        </w:rPr>
        <w:t xml:space="preserve">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функционально-смысловому типу речи.</w:t>
      </w:r>
    </w:p>
    <w:p>
      <w:pPr>
        <w:pStyle w:val="0"/>
        <w:spacing w:before="240" w:line-rule="auto"/>
        <w:ind w:firstLine="540"/>
        <w:jc w:val="both"/>
      </w:pPr>
      <w:r>
        <w:rPr>
          <w:sz w:val="24"/>
        </w:rPr>
        <w:t xml:space="preserve">6.4. Письмо</w:t>
      </w:r>
    </w:p>
    <w:p>
      <w:pPr>
        <w:pStyle w:val="0"/>
        <w:spacing w:before="240" w:line-rule="auto"/>
        <w:ind w:firstLine="540"/>
        <w:jc w:val="both"/>
      </w:pPr>
      <w:r>
        <w:rPr>
          <w:sz w:val="24"/>
        </w:rPr>
        <w:t xml:space="preserve">Передавать в письменной форме содержание исходного текста (объем исходного текста должен составлять не более 90 слов).</w:t>
      </w:r>
    </w:p>
    <w:p>
      <w:pPr>
        <w:pStyle w:val="0"/>
        <w:spacing w:before="240" w:line-rule="auto"/>
        <w:ind w:firstLine="540"/>
        <w:jc w:val="both"/>
      </w:pPr>
      <w:r>
        <w:rPr>
          <w:sz w:val="24"/>
        </w:rPr>
        <w:t xml:space="preserve">Создавать тексты-повествования с опорой на жизненный и читательский опыт; тексты с опорой на сюжетную картину объемом не менее 70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корней с безударными проверяемыми гласными.</w:t>
      </w:r>
    </w:p>
    <w:p>
      <w:pPr>
        <w:pStyle w:val="0"/>
        <w:spacing w:before="240" w:line-rule="auto"/>
        <w:ind w:firstLine="540"/>
        <w:jc w:val="both"/>
      </w:pPr>
      <w:r>
        <w:rPr>
          <w:sz w:val="24"/>
        </w:rPr>
        <w:t xml:space="preserve">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6.5. Лексика. Грамматика</w:t>
      </w:r>
    </w:p>
    <w:p>
      <w:pPr>
        <w:pStyle w:val="0"/>
        <w:spacing w:before="240" w:line-rule="auto"/>
        <w:ind w:firstLine="540"/>
        <w:jc w:val="both"/>
      </w:pPr>
      <w:r>
        <w:rPr>
          <w:sz w:val="24"/>
        </w:rPr>
        <w:t xml:space="preserve">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pPr>
        <w:pStyle w:val="0"/>
        <w:spacing w:before="240" w:line-rule="auto"/>
        <w:ind w:firstLine="540"/>
        <w:jc w:val="both"/>
      </w:pPr>
      <w:r>
        <w:rPr>
          <w:sz w:val="24"/>
        </w:rPr>
        <w:t xml:space="preserve">Употреблять однозначные и многозначные слова, синонимы и антонимы в речи.</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произношения имен прилагательных, постановки в них ударения (на ограниченном объеме слов).</w:t>
      </w:r>
    </w:p>
    <w:p>
      <w:pPr>
        <w:pStyle w:val="0"/>
        <w:spacing w:before="240" w:line-rule="auto"/>
        <w:ind w:firstLine="540"/>
        <w:jc w:val="both"/>
      </w:pPr>
      <w:r>
        <w:rPr>
          <w:sz w:val="24"/>
        </w:rPr>
        <w:t xml:space="preserve">Соблюдать при письме и говорении нормы словоизменения глаголов, постановки ударения в глагольных формах (на ограниченном объеме слов).</w:t>
      </w:r>
    </w:p>
    <w:p>
      <w:pPr>
        <w:pStyle w:val="0"/>
        <w:spacing w:before="240" w:line-rule="auto"/>
        <w:ind w:firstLine="540"/>
        <w:jc w:val="both"/>
      </w:pPr>
      <w:r>
        <w:rPr>
          <w:sz w:val="24"/>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pPr>
        <w:pStyle w:val="0"/>
        <w:spacing w:before="240" w:line-rule="auto"/>
        <w:ind w:firstLine="540"/>
        <w:jc w:val="both"/>
      </w:pPr>
      <w:r>
        <w:rPr>
          <w:sz w:val="24"/>
        </w:rPr>
        <w:t xml:space="preserve">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pPr>
        <w:pStyle w:val="0"/>
        <w:spacing w:before="240" w:line-rule="auto"/>
        <w:ind w:firstLine="540"/>
        <w:jc w:val="both"/>
      </w:pPr>
      <w:r>
        <w:rPr>
          <w:sz w:val="24"/>
        </w:rPr>
        <w:t xml:space="preserve">7.1. Слушание</w:t>
      </w:r>
    </w:p>
    <w:p>
      <w:pPr>
        <w:pStyle w:val="0"/>
        <w:spacing w:before="240" w:line-rule="auto"/>
        <w:ind w:firstLine="540"/>
        <w:jc w:val="both"/>
      </w:pPr>
      <w:r>
        <w:rPr>
          <w:sz w:val="24"/>
        </w:rPr>
        <w:t xml:space="preserve">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7.2.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4 реплик (побуждение к действию, обмен мнениями),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100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7.3.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w:t>
      </w:r>
    </w:p>
    <w:p>
      <w:pPr>
        <w:pStyle w:val="0"/>
        <w:spacing w:before="240" w:line-rule="auto"/>
        <w:ind w:firstLine="540"/>
        <w:jc w:val="both"/>
      </w:pPr>
      <w:r>
        <w:rPr>
          <w:sz w:val="24"/>
        </w:rPr>
        <w:t xml:space="preserve">7.4. Письмо</w:t>
      </w:r>
    </w:p>
    <w:p>
      <w:pPr>
        <w:pStyle w:val="0"/>
        <w:spacing w:before="240" w:line-rule="auto"/>
        <w:ind w:firstLine="540"/>
        <w:jc w:val="both"/>
      </w:pPr>
      <w:r>
        <w:rPr>
          <w:sz w:val="24"/>
        </w:rPr>
        <w:t xml:space="preserve">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pPr>
        <w:pStyle w:val="0"/>
        <w:spacing w:before="240" w:line-rule="auto"/>
        <w:ind w:firstLine="540"/>
        <w:jc w:val="both"/>
      </w:pPr>
      <w:r>
        <w:rPr>
          <w:sz w:val="24"/>
        </w:rPr>
        <w:t xml:space="preserve">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pPr>
        <w:pStyle w:val="0"/>
        <w:spacing w:before="240" w:line-rule="auto"/>
        <w:ind w:firstLine="540"/>
        <w:jc w:val="both"/>
      </w:pPr>
      <w:r>
        <w:rPr>
          <w:sz w:val="24"/>
        </w:rPr>
        <w:t xml:space="preserve">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pPr>
        <w:pStyle w:val="0"/>
        <w:spacing w:before="240" w:line-rule="auto"/>
        <w:ind w:firstLine="540"/>
        <w:jc w:val="both"/>
      </w:pPr>
      <w:r>
        <w:rPr>
          <w:sz w:val="24"/>
        </w:rPr>
        <w:t xml:space="preserve">Соблюдать при письме правила слитного, раздельного правописания имен числительных; окончаний имен числительных.</w:t>
      </w:r>
    </w:p>
    <w:p>
      <w:pPr>
        <w:pStyle w:val="0"/>
        <w:spacing w:before="240" w:line-rule="auto"/>
        <w:ind w:firstLine="540"/>
        <w:jc w:val="both"/>
      </w:pPr>
      <w:r>
        <w:rPr>
          <w:sz w:val="24"/>
        </w:rPr>
        <w:t xml:space="preserve">Соблюдать при письме правила правописания местоимений с не и ни, слитного, раздельного и дефисного написания местоимений.</w:t>
      </w:r>
    </w:p>
    <w:p>
      <w:pPr>
        <w:pStyle w:val="0"/>
        <w:spacing w:before="240" w:line-rule="auto"/>
        <w:ind w:firstLine="540"/>
        <w:jc w:val="both"/>
      </w:pPr>
      <w:r>
        <w:rPr>
          <w:sz w:val="24"/>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pPr>
        <w:pStyle w:val="0"/>
        <w:spacing w:before="240" w:line-rule="auto"/>
        <w:ind w:firstLine="540"/>
        <w:jc w:val="both"/>
      </w:pPr>
      <w:r>
        <w:rPr>
          <w:sz w:val="24"/>
        </w:rPr>
        <w:t xml:space="preserve">7.5.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нормы словоизменения, нормы произношения имен существительных, постановки ударения в именах существительных.</w:t>
      </w:r>
    </w:p>
    <w:p>
      <w:pPr>
        <w:pStyle w:val="0"/>
        <w:spacing w:before="240" w:line-rule="auto"/>
        <w:ind w:firstLine="540"/>
        <w:jc w:val="both"/>
      </w:pPr>
      <w:r>
        <w:rPr>
          <w:sz w:val="24"/>
        </w:rPr>
        <w:t xml:space="preserve">Соблюдать нормы словообразования, нормы произношения имен прилагательных, постановки ударения в именах прилагательных.</w:t>
      </w:r>
    </w:p>
    <w:p>
      <w:pPr>
        <w:pStyle w:val="0"/>
        <w:spacing w:before="240" w:line-rule="auto"/>
        <w:ind w:firstLine="540"/>
        <w:jc w:val="both"/>
      </w:pPr>
      <w:r>
        <w:rPr>
          <w:sz w:val="24"/>
        </w:rPr>
        <w:t xml:space="preserve">Уметь склонять числительные.</w:t>
      </w:r>
    </w:p>
    <w:p>
      <w:pPr>
        <w:pStyle w:val="0"/>
        <w:spacing w:before="240" w:line-rule="auto"/>
        <w:ind w:firstLine="540"/>
        <w:jc w:val="both"/>
      </w:pPr>
      <w:r>
        <w:rPr>
          <w:sz w:val="24"/>
        </w:rPr>
        <w:t xml:space="preserve">Употреблять местоимения в соответствии с их морфологическими признаками и требованиями русского речевого этикета.</w:t>
      </w:r>
    </w:p>
    <w:p>
      <w:pPr>
        <w:pStyle w:val="0"/>
        <w:spacing w:before="240" w:line-rule="auto"/>
        <w:ind w:firstLine="540"/>
        <w:jc w:val="both"/>
      </w:pPr>
      <w:r>
        <w:rPr>
          <w:sz w:val="24"/>
        </w:rPr>
        <w:t xml:space="preserve">Употреблять глаголы в изъявительном, условном и повелительном наклонении.</w:t>
      </w:r>
    </w:p>
    <w:p>
      <w:pPr>
        <w:pStyle w:val="0"/>
        <w:spacing w:before="240" w:line-rule="auto"/>
        <w:ind w:firstLine="540"/>
        <w:jc w:val="both"/>
      </w:pPr>
      <w:r>
        <w:rPr>
          <w:sz w:val="24"/>
        </w:rPr>
        <w:t xml:space="preserve">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pPr>
        <w:pStyle w:val="0"/>
        <w:spacing w:before="240" w:line-rule="auto"/>
        <w:ind w:firstLine="540"/>
        <w:jc w:val="both"/>
      </w:pPr>
      <w:r>
        <w:rPr>
          <w:sz w:val="24"/>
        </w:rPr>
        <w:t xml:space="preserve">8.1. Слушание</w:t>
      </w:r>
    </w:p>
    <w:p>
      <w:pPr>
        <w:pStyle w:val="0"/>
        <w:spacing w:before="240" w:line-rule="auto"/>
        <w:ind w:firstLine="540"/>
        <w:jc w:val="both"/>
      </w:pPr>
      <w:r>
        <w:rPr>
          <w:sz w:val="24"/>
        </w:rPr>
        <w:t xml:space="preserve">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8.2.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5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Владеть различными видами диалога: диалог - запрос информации, диалог - сообщение информации.</w:t>
      </w:r>
    </w:p>
    <w:p>
      <w:pPr>
        <w:pStyle w:val="0"/>
        <w:spacing w:before="240" w:line-rule="auto"/>
        <w:ind w:firstLine="540"/>
        <w:jc w:val="both"/>
      </w:pPr>
      <w:r>
        <w:rPr>
          <w:sz w:val="24"/>
        </w:rPr>
        <w:t xml:space="preserve">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прослушанный или прочитанный текст объемом не более 120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8.3. Чтение</w:t>
      </w:r>
    </w:p>
    <w:p>
      <w:pPr>
        <w:pStyle w:val="0"/>
        <w:spacing w:before="240" w:line-rule="auto"/>
        <w:ind w:firstLine="540"/>
        <w:jc w:val="both"/>
      </w:pPr>
      <w:r>
        <w:rPr>
          <w:sz w:val="24"/>
        </w:rPr>
        <w:t xml:space="preserve">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pPr>
        <w:pStyle w:val="0"/>
        <w:spacing w:before="240" w:line-rule="auto"/>
        <w:ind w:firstLine="540"/>
        <w:jc w:val="both"/>
      </w:pPr>
      <w:r>
        <w:rPr>
          <w:sz w:val="24"/>
        </w:rPr>
        <w:t xml:space="preserve">Выделять главную и второстепенную информацию в тексте.</w:t>
      </w:r>
    </w:p>
    <w:p>
      <w:pPr>
        <w:pStyle w:val="0"/>
        <w:spacing w:before="240" w:line-rule="auto"/>
        <w:ind w:firstLine="540"/>
        <w:jc w:val="both"/>
      </w:pPr>
      <w:r>
        <w:rPr>
          <w:sz w:val="24"/>
        </w:rPr>
        <w:t xml:space="preserve">Представлять содержание научно-учебного текста в виде таблицы, схемы.</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8.4. Письмо</w:t>
      </w:r>
    </w:p>
    <w:p>
      <w:pPr>
        <w:pStyle w:val="0"/>
        <w:spacing w:before="240" w:line-rule="auto"/>
        <w:ind w:firstLine="540"/>
        <w:jc w:val="both"/>
      </w:pPr>
      <w:r>
        <w:rPr>
          <w:sz w:val="24"/>
        </w:rPr>
        <w:t xml:space="preserve">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pPr>
        <w:pStyle w:val="0"/>
        <w:spacing w:before="240" w:line-rule="auto"/>
        <w:ind w:firstLine="540"/>
        <w:jc w:val="both"/>
      </w:pPr>
      <w:r>
        <w:rPr>
          <w:sz w:val="24"/>
        </w:rPr>
        <w:t xml:space="preserve">Применять правила правописания падежных окончаний и суффиксов причастий; написания не с причастиями.</w:t>
      </w:r>
    </w:p>
    <w:p>
      <w:pPr>
        <w:pStyle w:val="0"/>
        <w:spacing w:before="240" w:line-rule="auto"/>
        <w:ind w:firstLine="540"/>
        <w:jc w:val="both"/>
      </w:pPr>
      <w:r>
        <w:rPr>
          <w:sz w:val="24"/>
        </w:rPr>
        <w:t xml:space="preserve">Применять правила слитного и раздельного написания не с деепричастиями.</w:t>
      </w:r>
    </w:p>
    <w:p>
      <w:pPr>
        <w:pStyle w:val="0"/>
        <w:spacing w:before="240" w:line-rule="auto"/>
        <w:ind w:firstLine="540"/>
        <w:jc w:val="both"/>
      </w:pPr>
      <w:r>
        <w:rPr>
          <w:sz w:val="24"/>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pPr>
        <w:pStyle w:val="0"/>
        <w:spacing w:before="240" w:line-rule="auto"/>
        <w:ind w:firstLine="540"/>
        <w:jc w:val="both"/>
      </w:pPr>
      <w:r>
        <w:rPr>
          <w:sz w:val="24"/>
        </w:rPr>
        <w:t xml:space="preserve">Правильно расставлять знаки препинания в предложениях с причастным оборотом, с одиночным деепричастием и деепричастным оборотом.</w:t>
      </w:r>
    </w:p>
    <w:p>
      <w:pPr>
        <w:pStyle w:val="0"/>
        <w:spacing w:before="240" w:line-rule="auto"/>
        <w:ind w:firstLine="540"/>
        <w:jc w:val="both"/>
      </w:pPr>
      <w:r>
        <w:rPr>
          <w:sz w:val="24"/>
        </w:rPr>
        <w:t xml:space="preserve">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pPr>
        <w:pStyle w:val="0"/>
        <w:spacing w:before="240" w:line-rule="auto"/>
        <w:ind w:firstLine="540"/>
        <w:jc w:val="both"/>
      </w:pPr>
      <w:r>
        <w:rPr>
          <w:sz w:val="24"/>
        </w:rPr>
        <w:t xml:space="preserve">8.5.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 Употреблять причастия, деепричастия, наречия; союзы, предлоги, частицы в речи.</w:t>
      </w:r>
    </w:p>
    <w:p>
      <w:pPr>
        <w:pStyle w:val="0"/>
        <w:spacing w:before="240" w:line-rule="auto"/>
        <w:ind w:firstLine="540"/>
        <w:jc w:val="both"/>
      </w:pPr>
      <w:r>
        <w:rPr>
          <w:sz w:val="24"/>
        </w:rPr>
        <w:t xml:space="preserve">Склонять причастия.</w:t>
      </w:r>
    </w:p>
    <w:p>
      <w:pPr>
        <w:pStyle w:val="0"/>
        <w:spacing w:before="240" w:line-rule="auto"/>
        <w:ind w:firstLine="540"/>
        <w:jc w:val="both"/>
      </w:pPr>
      <w:r>
        <w:rPr>
          <w:sz w:val="24"/>
        </w:rPr>
        <w:t xml:space="preserve">Правильно строить предложения с одиночными причастиями и причастными оборотами.</w:t>
      </w:r>
    </w:p>
    <w:p>
      <w:pPr>
        <w:pStyle w:val="0"/>
        <w:spacing w:before="240" w:line-rule="auto"/>
        <w:ind w:firstLine="540"/>
        <w:jc w:val="both"/>
      </w:pPr>
      <w:r>
        <w:rPr>
          <w:sz w:val="24"/>
        </w:rPr>
        <w:t xml:space="preserve">Правильно строить предложения с одиночными деепричастиями и деепричастными оборотами.</w:t>
      </w:r>
    </w:p>
    <w:p>
      <w:pPr>
        <w:pStyle w:val="0"/>
        <w:spacing w:before="240" w:line-rule="auto"/>
        <w:ind w:firstLine="540"/>
        <w:jc w:val="both"/>
      </w:pPr>
      <w:r>
        <w:rPr>
          <w:sz w:val="24"/>
        </w:rPr>
        <w:t xml:space="preserve">Соблюдать нормы образования степеней сравнения наречий, произношения наречий, постановки в них ударения.</w:t>
      </w:r>
    </w:p>
    <w:p>
      <w:pPr>
        <w:pStyle w:val="0"/>
        <w:spacing w:before="240" w:line-rule="auto"/>
        <w:ind w:firstLine="540"/>
        <w:jc w:val="both"/>
      </w:pPr>
      <w:r>
        <w:rPr>
          <w:sz w:val="24"/>
        </w:rPr>
        <w:t xml:space="preserve">Употреблять предлоги в речи в соответствии с их значением.</w:t>
      </w:r>
    </w:p>
    <w:p>
      <w:pPr>
        <w:pStyle w:val="0"/>
        <w:spacing w:before="240" w:line-rule="auto"/>
        <w:ind w:firstLine="540"/>
        <w:jc w:val="both"/>
      </w:pPr>
      <w:r>
        <w:rPr>
          <w:sz w:val="24"/>
        </w:rPr>
        <w:t xml:space="preserve">Соблюдать нормы употребления имен существительных и местоимений с предлогами, предлогов из - с, в - на в составе словосочетаний.</w:t>
      </w:r>
    </w:p>
    <w:p>
      <w:pPr>
        <w:pStyle w:val="0"/>
        <w:spacing w:before="240" w:line-rule="auto"/>
        <w:ind w:firstLine="540"/>
        <w:jc w:val="both"/>
      </w:pPr>
      <w:r>
        <w:rPr>
          <w:sz w:val="24"/>
        </w:rPr>
        <w:t xml:space="preserve">Употреблять союзы в речи в соответствии с их значением.</w:t>
      </w:r>
    </w:p>
    <w:p>
      <w:pPr>
        <w:pStyle w:val="0"/>
        <w:spacing w:before="240" w:line-rule="auto"/>
        <w:ind w:firstLine="540"/>
        <w:jc w:val="both"/>
      </w:pPr>
      <w:r>
        <w:rPr>
          <w:sz w:val="24"/>
        </w:rPr>
        <w:t xml:space="preserve">Употреблять частицы в речи в соответствии с их значением.</w:t>
      </w:r>
    </w:p>
    <w:p>
      <w:pPr>
        <w:pStyle w:val="0"/>
        <w:spacing w:before="240" w:line-rule="auto"/>
        <w:ind w:firstLine="540"/>
        <w:jc w:val="both"/>
      </w:pPr>
      <w:r>
        <w:rPr>
          <w:sz w:val="24"/>
        </w:rPr>
        <w:t xml:space="preserve">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pPr>
        <w:pStyle w:val="0"/>
        <w:spacing w:before="240" w:line-rule="auto"/>
        <w:ind w:firstLine="540"/>
        <w:jc w:val="both"/>
      </w:pPr>
      <w:r>
        <w:rPr>
          <w:sz w:val="24"/>
        </w:rPr>
        <w:t xml:space="preserve">9.1. Слушание</w:t>
      </w:r>
    </w:p>
    <w:p>
      <w:pPr>
        <w:pStyle w:val="0"/>
        <w:spacing w:before="240" w:line-rule="auto"/>
        <w:ind w:firstLine="540"/>
        <w:jc w:val="both"/>
      </w:pPr>
      <w:r>
        <w:rPr>
          <w:sz w:val="24"/>
        </w:rPr>
        <w:t xml:space="preserve">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9.2.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диалоге объемом не менее 6 реплик на основе жизненных наблюдений,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130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9.3. Чтение</w:t>
      </w:r>
    </w:p>
    <w:p>
      <w:pPr>
        <w:pStyle w:val="0"/>
        <w:spacing w:before="240" w:line-rule="auto"/>
        <w:ind w:firstLine="540"/>
        <w:jc w:val="both"/>
      </w:pPr>
      <w:r>
        <w:rPr>
          <w:sz w:val="24"/>
        </w:rPr>
        <w:t xml:space="preserve">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pPr>
        <w:pStyle w:val="0"/>
        <w:spacing w:before="240" w:line-rule="auto"/>
        <w:ind w:firstLine="540"/>
        <w:jc w:val="both"/>
      </w:pPr>
      <w:r>
        <w:rPr>
          <w:sz w:val="24"/>
        </w:rPr>
        <w:t xml:space="preserve">Проводить смысловой анализ текста, его композиционных особенностей, определять количество микротем и абзацев.</w:t>
      </w:r>
    </w:p>
    <w:p>
      <w:pPr>
        <w:pStyle w:val="0"/>
        <w:spacing w:before="240" w:line-rule="auto"/>
        <w:ind w:firstLine="540"/>
        <w:jc w:val="both"/>
      </w:pPr>
      <w:r>
        <w:rPr>
          <w:sz w:val="24"/>
        </w:rPr>
        <w:t xml:space="preserve">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9.4. Письмо</w:t>
      </w:r>
    </w:p>
    <w:p>
      <w:pPr>
        <w:pStyle w:val="0"/>
        <w:spacing w:before="240" w:line-rule="auto"/>
        <w:ind w:firstLine="540"/>
        <w:jc w:val="both"/>
      </w:pPr>
      <w:r>
        <w:rPr>
          <w:sz w:val="24"/>
        </w:rPr>
        <w:t xml:space="preserve">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w:t>
      </w:r>
    </w:p>
    <w:p>
      <w:pPr>
        <w:pStyle w:val="0"/>
        <w:spacing w:before="240" w:line-rule="auto"/>
        <w:ind w:firstLine="540"/>
        <w:jc w:val="both"/>
      </w:pPr>
      <w:r>
        <w:rPr>
          <w:sz w:val="24"/>
        </w:rPr>
        <w:t xml:space="preserve">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pPr>
        <w:pStyle w:val="0"/>
        <w:spacing w:before="240" w:line-rule="auto"/>
        <w:ind w:firstLine="540"/>
        <w:jc w:val="both"/>
      </w:pPr>
      <w:r>
        <w:rPr>
          <w:sz w:val="24"/>
        </w:rPr>
        <w:t xml:space="preserve">Создавать тексты официально-делового стиля (заявление, объяснительная записка, автобиография, характеристика, оформлять деловые бумаги).</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pPr>
        <w:pStyle w:val="0"/>
        <w:spacing w:before="240" w:line-rule="auto"/>
        <w:ind w:firstLine="540"/>
        <w:jc w:val="both"/>
      </w:pPr>
      <w:r>
        <w:rPr>
          <w:sz w:val="24"/>
        </w:rPr>
        <w:t xml:space="preserve">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pPr>
        <w:pStyle w:val="0"/>
        <w:spacing w:before="240" w:line-rule="auto"/>
        <w:ind w:firstLine="540"/>
        <w:jc w:val="both"/>
      </w:pPr>
      <w:r>
        <w:rPr>
          <w:sz w:val="24"/>
        </w:rPr>
        <w:t xml:space="preserve">9.5.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словосочетаний.</w:t>
      </w:r>
    </w:p>
    <w:p>
      <w:pPr>
        <w:pStyle w:val="0"/>
        <w:spacing w:before="240" w:line-rule="auto"/>
        <w:ind w:firstLine="540"/>
        <w:jc w:val="both"/>
      </w:pPr>
      <w:r>
        <w:rPr>
          <w:sz w:val="24"/>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pPr>
        <w:pStyle w:val="0"/>
        <w:spacing w:before="240" w:line-rule="auto"/>
        <w:ind w:firstLine="540"/>
        <w:jc w:val="both"/>
      </w:pPr>
      <w:r>
        <w:rPr>
          <w:sz w:val="24"/>
        </w:rPr>
        <w:t xml:space="preserve">Составлять распространенные и нераспространенные предложения.</w:t>
      </w:r>
    </w:p>
    <w:p>
      <w:pPr>
        <w:pStyle w:val="0"/>
        <w:spacing w:before="240" w:line-rule="auto"/>
        <w:ind w:firstLine="540"/>
        <w:jc w:val="both"/>
      </w:pPr>
      <w:r>
        <w:rPr>
          <w:sz w:val="24"/>
        </w:rPr>
        <w:t xml:space="preserve">Распознавать и использовать в речи односоставные предложения.</w:t>
      </w:r>
    </w:p>
    <w:p>
      <w:pPr>
        <w:pStyle w:val="0"/>
        <w:spacing w:before="240" w:line-rule="auto"/>
        <w:ind w:firstLine="540"/>
        <w:jc w:val="both"/>
      </w:pPr>
      <w:r>
        <w:rPr>
          <w:sz w:val="24"/>
        </w:rPr>
        <w:t xml:space="preserve">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pPr>
        <w:pStyle w:val="0"/>
        <w:spacing w:before="240" w:line-rule="auto"/>
        <w:ind w:firstLine="540"/>
        <w:jc w:val="both"/>
      </w:pPr>
      <w:r>
        <w:rPr>
          <w:sz w:val="24"/>
        </w:rPr>
        <w:t xml:space="preserve">Распознавать и использовать в речи сложные предложения, конструкции с чужой речью.</w:t>
      </w:r>
    </w:p>
    <w:p>
      <w:pPr>
        <w:pStyle w:val="0"/>
        <w:jc w:val="center"/>
      </w:pPr>
      <w:r>
        <w:rPr>
          <w:sz w:val="24"/>
        </w:rPr>
      </w:r>
    </w:p>
    <w:p>
      <w:pPr>
        <w:pStyle w:val="2"/>
        <w:outlineLvl w:val="2"/>
        <w:jc w:val="center"/>
      </w:pPr>
      <w:r>
        <w:rPr>
          <w:sz w:val="24"/>
        </w:rPr>
        <w:t xml:space="preserve">III. Среднее общее образование</w:t>
      </w:r>
    </w:p>
    <w:p>
      <w:pPr>
        <w:pStyle w:val="0"/>
        <w:ind w:firstLine="540"/>
        <w:jc w:val="both"/>
      </w:pPr>
      <w:r>
        <w:rPr>
          <w:sz w:val="24"/>
        </w:rPr>
      </w:r>
    </w:p>
    <w:p>
      <w:pPr>
        <w:pStyle w:val="0"/>
        <w:ind w:firstLine="540"/>
        <w:jc w:val="both"/>
      </w:pPr>
      <w:r>
        <w:rPr>
          <w:sz w:val="24"/>
        </w:rPr>
        <w:t xml:space="preserve">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pPr>
        <w:pStyle w:val="0"/>
        <w:spacing w:before="240" w:line-rule="auto"/>
        <w:ind w:firstLine="540"/>
        <w:jc w:val="both"/>
      </w:pPr>
      <w:r>
        <w:rPr>
          <w:sz w:val="24"/>
        </w:rPr>
        <w:t xml:space="preserve">10.1. Слушание</w:t>
      </w:r>
    </w:p>
    <w:p>
      <w:pPr>
        <w:pStyle w:val="0"/>
        <w:spacing w:before="240" w:line-rule="auto"/>
        <w:ind w:firstLine="540"/>
        <w:jc w:val="both"/>
      </w:pPr>
      <w:r>
        <w:rPr>
          <w:sz w:val="24"/>
        </w:rPr>
        <w:t xml:space="preserve">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pPr>
        <w:pStyle w:val="0"/>
        <w:spacing w:before="240" w:line-rule="auto"/>
        <w:ind w:firstLine="540"/>
        <w:jc w:val="both"/>
      </w:pPr>
      <w:r>
        <w:rPr>
          <w:sz w:val="24"/>
        </w:rPr>
        <w:t xml:space="preserve">10.2.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pPr>
        <w:pStyle w:val="0"/>
        <w:spacing w:before="240" w:line-rule="auto"/>
        <w:ind w:firstLine="540"/>
        <w:jc w:val="both"/>
      </w:pPr>
      <w:r>
        <w:rPr>
          <w:sz w:val="24"/>
        </w:rPr>
        <w:t xml:space="preserve">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pPr>
        <w:pStyle w:val="0"/>
        <w:spacing w:before="240" w:line-rule="auto"/>
        <w:ind w:firstLine="540"/>
        <w:jc w:val="both"/>
      </w:pPr>
      <w:r>
        <w:rPr>
          <w:sz w:val="24"/>
        </w:rPr>
        <w:t xml:space="preserve">Устно пересказывать прочитанный или прослушанный текст объемом не более 150 слов.</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10.3. Чтение</w:t>
      </w:r>
    </w:p>
    <w:p>
      <w:pPr>
        <w:pStyle w:val="0"/>
        <w:spacing w:before="240" w:line-rule="auto"/>
        <w:ind w:firstLine="540"/>
        <w:jc w:val="both"/>
      </w:pPr>
      <w:r>
        <w:rPr>
          <w:sz w:val="24"/>
        </w:rPr>
        <w:t xml:space="preserve">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pPr>
        <w:pStyle w:val="0"/>
        <w:spacing w:before="240" w:line-rule="auto"/>
        <w:ind w:firstLine="540"/>
        <w:jc w:val="both"/>
      </w:pPr>
      <w:r>
        <w:rPr>
          <w:sz w:val="24"/>
        </w:rPr>
        <w:t xml:space="preserve">Анализировать текст: определять и комментировать тему и главную мысль текста; подбирать заголовок, отражающий тему или главную мысль текста.</w:t>
      </w:r>
    </w:p>
    <w:p>
      <w:pPr>
        <w:pStyle w:val="0"/>
        <w:spacing w:before="240" w:line-rule="auto"/>
        <w:ind w:firstLine="540"/>
        <w:jc w:val="both"/>
      </w:pPr>
      <w:r>
        <w:rPr>
          <w:sz w:val="24"/>
        </w:rPr>
        <w:t xml:space="preserve">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pPr>
        <w:pStyle w:val="0"/>
        <w:spacing w:before="240" w:line-rule="auto"/>
        <w:ind w:firstLine="540"/>
        <w:jc w:val="both"/>
      </w:pPr>
      <w:r>
        <w:rPr>
          <w:sz w:val="24"/>
        </w:rPr>
        <w:t xml:space="preserve">Находить в тексте типовые фрагменты - описание, повествование, рассуждение-доказательство, оценочные высказывания.</w:t>
      </w:r>
    </w:p>
    <w:p>
      <w:pPr>
        <w:pStyle w:val="0"/>
        <w:spacing w:before="240" w:line-rule="auto"/>
        <w:ind w:firstLine="540"/>
        <w:jc w:val="both"/>
      </w:pPr>
      <w:r>
        <w:rPr>
          <w:sz w:val="24"/>
        </w:rPr>
        <w:t xml:space="preserve">Представлять содержание прочитанного научно-учебного текста в виде таблицы, схемы; представлять содержание таблицы, схемы в виде текста.</w:t>
      </w:r>
    </w:p>
    <w:p>
      <w:pPr>
        <w:pStyle w:val="0"/>
        <w:spacing w:before="240" w:line-rule="auto"/>
        <w:ind w:firstLine="540"/>
        <w:jc w:val="both"/>
      </w:pPr>
      <w:r>
        <w:rPr>
          <w:sz w:val="24"/>
        </w:rPr>
        <w:t xml:space="preserve">10.4. Письмо</w:t>
      </w:r>
    </w:p>
    <w:p>
      <w:pPr>
        <w:pStyle w:val="0"/>
        <w:spacing w:before="240" w:line-rule="auto"/>
        <w:ind w:firstLine="540"/>
        <w:jc w:val="both"/>
      </w:pPr>
      <w:r>
        <w:rPr>
          <w:sz w:val="24"/>
        </w:rPr>
        <w:t xml:space="preserve">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pPr>
        <w:pStyle w:val="0"/>
        <w:spacing w:before="240" w:line-rule="auto"/>
        <w:ind w:firstLine="540"/>
        <w:jc w:val="both"/>
      </w:pPr>
      <w:r>
        <w:rPr>
          <w:sz w:val="24"/>
        </w:rPr>
        <w:t xml:space="preserve">Составлять тезисы на основе прочитанного текста, писать рецензию.</w:t>
      </w:r>
    </w:p>
    <w:p>
      <w:pPr>
        <w:pStyle w:val="0"/>
        <w:spacing w:before="240" w:line-rule="auto"/>
        <w:ind w:firstLine="540"/>
        <w:jc w:val="both"/>
      </w:pPr>
      <w:r>
        <w:rPr>
          <w:sz w:val="24"/>
        </w:rPr>
        <w:t xml:space="preserve">Создавать тексты с опорой на жизненный и читательский опыт; на произведения искусства объемом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в том числе во время списывания текста объемом не более 150 слов.</w:t>
      </w:r>
    </w:p>
    <w:p>
      <w:pPr>
        <w:pStyle w:val="0"/>
        <w:spacing w:before="240" w:line-rule="auto"/>
        <w:ind w:firstLine="540"/>
        <w:jc w:val="both"/>
      </w:pPr>
      <w:r>
        <w:rPr>
          <w:sz w:val="24"/>
        </w:rPr>
        <w:t xml:space="preserve">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pPr>
        <w:pStyle w:val="0"/>
        <w:spacing w:before="240" w:line-rule="auto"/>
        <w:ind w:firstLine="540"/>
        <w:jc w:val="both"/>
      </w:pPr>
      <w:r>
        <w:rPr>
          <w:sz w:val="24"/>
        </w:rPr>
        <w:t xml:space="preserve">10.5.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Применять нормы построения сложносочиненных и сложноподчиненных, бессоюзных сложных предложений и сложных предложений с разными видами связи.</w:t>
      </w:r>
    </w:p>
    <w:p>
      <w:pPr>
        <w:pStyle w:val="0"/>
        <w:spacing w:before="240" w:line-rule="auto"/>
        <w:ind w:firstLine="540"/>
        <w:jc w:val="both"/>
      </w:pPr>
      <w:r>
        <w:rPr>
          <w:sz w:val="24"/>
        </w:rPr>
        <w:t xml:space="preserve">Уметь цитировать и применять разные способы включения цитат в высказывание.</w:t>
      </w:r>
    </w:p>
    <w:p>
      <w:pPr>
        <w:pStyle w:val="0"/>
        <w:spacing w:before="240" w:line-rule="auto"/>
        <w:ind w:firstLine="540"/>
        <w:jc w:val="both"/>
      </w:pPr>
      <w:r>
        <w:rPr>
          <w:sz w:val="24"/>
        </w:rPr>
        <w:t xml:space="preserve">Соблюдать основные нормы построения предложений с прямой и косвенной речью, при цитировании.</w:t>
      </w:r>
    </w:p>
    <w:p>
      <w:pPr>
        <w:pStyle w:val="0"/>
        <w:spacing w:before="240" w:line-rule="auto"/>
        <w:ind w:firstLine="540"/>
        <w:jc w:val="both"/>
      </w:pPr>
      <w:r>
        <w:rPr>
          <w:sz w:val="24"/>
        </w:rPr>
        <w:t xml:space="preserve">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pPr>
        <w:pStyle w:val="0"/>
        <w:spacing w:before="240" w:line-rule="auto"/>
        <w:ind w:firstLine="540"/>
        <w:jc w:val="both"/>
      </w:pPr>
      <w:r>
        <w:rPr>
          <w:sz w:val="24"/>
        </w:rPr>
        <w:t xml:space="preserve">11.1. Слушание</w:t>
      </w:r>
    </w:p>
    <w:p>
      <w:pPr>
        <w:pStyle w:val="0"/>
        <w:spacing w:before="240" w:line-rule="auto"/>
        <w:ind w:firstLine="540"/>
        <w:jc w:val="both"/>
      </w:pPr>
      <w:r>
        <w:rPr>
          <w:sz w:val="24"/>
        </w:rPr>
        <w:t xml:space="preserve">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pPr>
        <w:pStyle w:val="0"/>
        <w:spacing w:before="240" w:line-rule="auto"/>
        <w:ind w:firstLine="540"/>
        <w:jc w:val="both"/>
      </w:pPr>
      <w:r>
        <w:rPr>
          <w:sz w:val="24"/>
        </w:rPr>
        <w:t xml:space="preserve">11.2. Говорение</w:t>
      </w:r>
    </w:p>
    <w:p>
      <w:pPr>
        <w:pStyle w:val="0"/>
        <w:spacing w:before="240" w:line-rule="auto"/>
        <w:ind w:firstLine="540"/>
        <w:jc w:val="both"/>
      </w:pPr>
      <w:r>
        <w:rPr>
          <w:sz w:val="24"/>
        </w:rPr>
        <w:t xml:space="preserve">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pPr>
        <w:pStyle w:val="0"/>
        <w:spacing w:before="240" w:line-rule="auto"/>
        <w:ind w:firstLine="540"/>
        <w:jc w:val="both"/>
      </w:pPr>
      <w:r>
        <w:rPr>
          <w:sz w:val="24"/>
        </w:rPr>
        <w:t xml:space="preserve">Различать литературный язык и просторечие, знать признаки литературного языка и его роль в обществе; использовать эти знания в речевой практике.</w:t>
      </w:r>
    </w:p>
    <w:p>
      <w:pPr>
        <w:pStyle w:val="0"/>
        <w:spacing w:before="240" w:line-rule="auto"/>
        <w:ind w:firstLine="540"/>
        <w:jc w:val="both"/>
      </w:pPr>
      <w:r>
        <w:rPr>
          <w:sz w:val="24"/>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pPr>
        <w:pStyle w:val="0"/>
        <w:spacing w:before="240" w:line-rule="auto"/>
        <w:ind w:firstLine="540"/>
        <w:jc w:val="both"/>
      </w:pPr>
      <w:r>
        <w:rPr>
          <w:sz w:val="24"/>
        </w:rPr>
        <w:t xml:space="preserve">Осуществлять выбор языковых средств для создания высказывания в соответствии с целью, темой и коммуникативным замыслом.</w:t>
      </w:r>
    </w:p>
    <w:p>
      <w:pPr>
        <w:pStyle w:val="0"/>
        <w:spacing w:before="240" w:line-rule="auto"/>
        <w:ind w:firstLine="540"/>
        <w:jc w:val="both"/>
      </w:pPr>
      <w:r>
        <w:rPr>
          <w:sz w:val="24"/>
        </w:rPr>
        <w:t xml:space="preserve">11.3. Чтение</w:t>
      </w:r>
    </w:p>
    <w:p>
      <w:pPr>
        <w:pStyle w:val="0"/>
        <w:spacing w:before="240" w:line-rule="auto"/>
        <w:ind w:firstLine="540"/>
        <w:jc w:val="both"/>
      </w:pPr>
      <w:r>
        <w:rPr>
          <w:sz w:val="24"/>
        </w:rPr>
        <w:t xml:space="preserve">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pPr>
        <w:pStyle w:val="0"/>
        <w:spacing w:before="240" w:line-rule="auto"/>
        <w:ind w:firstLine="540"/>
        <w:jc w:val="both"/>
      </w:pPr>
      <w:r>
        <w:rPr>
          <w:sz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w:t>
      </w:r>
    </w:p>
    <w:p>
      <w:pPr>
        <w:pStyle w:val="0"/>
        <w:spacing w:before="240" w:line-rule="auto"/>
        <w:ind w:firstLine="540"/>
        <w:jc w:val="both"/>
      </w:pPr>
      <w:r>
        <w:rPr>
          <w:sz w:val="24"/>
        </w:rPr>
        <w:t xml:space="preserve">Выявлять логико-смысловые отношения между предложениями в тексте.</w:t>
      </w:r>
    </w:p>
    <w:p>
      <w:pPr>
        <w:pStyle w:val="0"/>
        <w:spacing w:before="240" w:line-rule="auto"/>
        <w:ind w:firstLine="540"/>
        <w:jc w:val="both"/>
      </w:pPr>
      <w:r>
        <w:rPr>
          <w:sz w:val="24"/>
        </w:rPr>
        <w:t xml:space="preserve">11.4. Письмо</w:t>
      </w:r>
    </w:p>
    <w:p>
      <w:pPr>
        <w:pStyle w:val="0"/>
        <w:spacing w:before="240" w:line-rule="auto"/>
        <w:ind w:firstLine="540"/>
        <w:jc w:val="both"/>
      </w:pPr>
      <w:r>
        <w:rPr>
          <w:sz w:val="24"/>
        </w:rPr>
        <w:t xml:space="preserve">Применять знания о тексте, его основных признаках, структуре и видах представленной в нем информации в речевой практике.</w:t>
      </w:r>
    </w:p>
    <w:p>
      <w:pPr>
        <w:pStyle w:val="0"/>
        <w:spacing w:before="240" w:line-rule="auto"/>
        <w:ind w:firstLine="540"/>
        <w:jc w:val="both"/>
      </w:pPr>
      <w:r>
        <w:rPr>
          <w:sz w:val="24"/>
        </w:rPr>
        <w:t xml:space="preserve">Создавать вторичные тексты (план, тезисы, конспект, реферат, аннотация, отзыв, рецензия и другие).</w:t>
      </w:r>
    </w:p>
    <w:p>
      <w:pPr>
        <w:pStyle w:val="0"/>
        <w:spacing w:before="240" w:line-rule="auto"/>
        <w:ind w:firstLine="540"/>
        <w:jc w:val="both"/>
      </w:pPr>
      <w:r>
        <w:rPr>
          <w:sz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pPr>
        <w:pStyle w:val="0"/>
        <w:spacing w:before="240" w:line-rule="auto"/>
        <w:ind w:firstLine="540"/>
        <w:jc w:val="both"/>
      </w:pPr>
      <w:r>
        <w:rPr>
          <w:sz w:val="24"/>
        </w:rPr>
        <w:t xml:space="preserve">Соблюдать при письме нормы современного русского литературного языка, соблюдать при письме правила русского речевого этикета.</w:t>
      </w:r>
    </w:p>
    <w:p>
      <w:pPr>
        <w:pStyle w:val="0"/>
        <w:spacing w:before="240" w:line-rule="auto"/>
        <w:ind w:firstLine="540"/>
        <w:jc w:val="both"/>
      </w:pPr>
      <w:r>
        <w:rPr>
          <w:sz w:val="24"/>
        </w:rPr>
        <w:t xml:space="preserve">11.5. Лексика. Грамматика</w:t>
      </w:r>
    </w:p>
    <w:p>
      <w:pPr>
        <w:pStyle w:val="0"/>
        <w:spacing w:before="240" w:line-rule="auto"/>
        <w:ind w:firstLine="540"/>
        <w:jc w:val="both"/>
      </w:pPr>
      <w:r>
        <w:rPr>
          <w:sz w:val="24"/>
        </w:rPr>
        <w:t xml:space="preserve">Употреблять слова в соответствии с их значением и речевой ситуацией.</w:t>
      </w:r>
    </w:p>
    <w:p>
      <w:pPr>
        <w:pStyle w:val="0"/>
        <w:spacing w:before="240" w:line-rule="auto"/>
        <w:ind w:firstLine="540"/>
        <w:jc w:val="both"/>
      </w:pPr>
      <w:r>
        <w:rPr>
          <w:sz w:val="24"/>
        </w:rPr>
        <w:t xml:space="preserve">Соблюдать лексические нормы.</w:t>
      </w:r>
    </w:p>
    <w:p>
      <w:pPr>
        <w:pStyle w:val="0"/>
        <w:spacing w:before="240" w:line-rule="auto"/>
        <w:ind w:firstLine="540"/>
        <w:jc w:val="both"/>
      </w:pPr>
      <w:r>
        <w:rPr>
          <w:sz w:val="24"/>
        </w:rPr>
        <w:t xml:space="preserve">Соблюдать основные произносительные и акцентологические нормы современного русского литературного языка.</w:t>
      </w:r>
    </w:p>
    <w:p>
      <w:pPr>
        <w:pStyle w:val="0"/>
        <w:spacing w:before="240" w:line-rule="auto"/>
        <w:ind w:firstLine="540"/>
        <w:jc w:val="both"/>
      </w:pPr>
      <w:r>
        <w:rPr>
          <w:sz w:val="24"/>
        </w:rPr>
        <w:t xml:space="preserve">Соблюдать при письме и говорении словообразовательные и морфологические нормы.</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170</w:t>
            <w:br/>
            <w:t>"Об утверждении Порядка проведения в государственной или муниципальной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10.04.2025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182&amp;date=10.04.2025&amp;dst=1139&amp;field=134" TargetMode = "External"/>
	<Relationship Id="rId8" Type="http://schemas.openxmlformats.org/officeDocument/2006/relationships/hyperlink" Target="https://login.consultant.ru/link/?req=doc&amp;base=LAW&amp;n=499281&amp;date=10.04.2025&amp;dst=82&amp;field=134" TargetMode = "External"/>
	<Relationship Id="rId9" Type="http://schemas.openxmlformats.org/officeDocument/2006/relationships/hyperlink" Target="https://login.consultant.ru/link/?req=doc&amp;base=LAW&amp;n=495182&amp;date=10.04.2025&amp;dst=1139&amp;field=134" TargetMode = "External"/>
	<Relationship Id="rId10" Type="http://schemas.openxmlformats.org/officeDocument/2006/relationships/hyperlink" Target="https://login.consultant.ru/link/?req=doc&amp;base=LAW&amp;n=498004&amp;date=10.04.2025&amp;dst=100173&amp;field=134" TargetMode = "External"/>
	<Relationship Id="rId11" Type="http://schemas.openxmlformats.org/officeDocument/2006/relationships/hyperlink" Target="https://login.consultant.ru/link/?req=doc&amp;base=LAW&amp;n=500985&amp;date=10.04.2025&amp;dst=41&amp;field=134" TargetMode = "External"/>
	<Relationship Id="rId12" Type="http://schemas.openxmlformats.org/officeDocument/2006/relationships/hyperlink" Target="https://login.consultant.ru/link/?req=doc&amp;base=LAW&amp;n=500878&amp;date=10.04.2025&amp;dst=100006&amp;field=134" TargetMode = "External"/>
	<Relationship Id="rId13" Type="http://schemas.openxmlformats.org/officeDocument/2006/relationships/hyperlink" Target="https://login.consultant.ru/link/?req=doc&amp;base=LAW&amp;n=495182&amp;date=10.04.2025&amp;dst=1140&amp;field=134" TargetMode = "External"/>
	<Relationship Id="rId14" Type="http://schemas.openxmlformats.org/officeDocument/2006/relationships/hyperlink" Target="https://login.consultant.ru/link/?req=doc&amp;base=LAW&amp;n=495182&amp;date=10.04.2025&amp;dst=1140&amp;field=134" TargetMode = "External"/>
	<Relationship Id="rId15" Type="http://schemas.openxmlformats.org/officeDocument/2006/relationships/hyperlink" Target="https://login.consultant.ru/link/?req=doc&amp;base=LAW&amp;n=495182&amp;date=10.04.2025&amp;dst=19&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России 14.03.2025 N 81552)</dc:title>
  <dcterms:created xsi:type="dcterms:W3CDTF">2025-04-10T10:48:10Z</dcterms:created>
</cp:coreProperties>
</file>